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8988A" w14:textId="77777777" w:rsidR="006D6779" w:rsidRDefault="006D6779" w:rsidP="006D6779">
      <w:pPr>
        <w:spacing w:before="0" w:beforeAutospacing="0" w:after="0" w:afterAutospacing="0"/>
        <w:rPr>
          <w:rFonts w:ascii="Times New Roman" w:hAnsi="Times New Roman" w:cs="Times New Roman"/>
        </w:rPr>
      </w:pPr>
      <w:r>
        <w:rPr>
          <w:rFonts w:ascii="Times New Roman" w:hAnsi="Times New Roman" w:cs="Times New Roman"/>
        </w:rPr>
        <w:t>March 4, 2022</w:t>
      </w:r>
    </w:p>
    <w:p w14:paraId="7FF09CE7" w14:textId="77777777" w:rsidR="006D6779" w:rsidRDefault="006D6779" w:rsidP="006D6779">
      <w:pPr>
        <w:spacing w:before="0" w:beforeAutospacing="0" w:after="0" w:afterAutospacing="0"/>
        <w:rPr>
          <w:rFonts w:ascii="Times New Roman" w:hAnsi="Times New Roman" w:cs="Times New Roman"/>
        </w:rPr>
      </w:pPr>
    </w:p>
    <w:p w14:paraId="4CC041A7" w14:textId="4C4CD5E7" w:rsidR="006D6779" w:rsidRDefault="006D6779" w:rsidP="006D6779">
      <w:pPr>
        <w:spacing w:before="0" w:beforeAutospacing="0" w:after="0" w:afterAutospacing="0"/>
        <w:rPr>
          <w:rFonts w:ascii="Times New Roman" w:hAnsi="Times New Roman" w:cs="Times New Roman"/>
        </w:rPr>
      </w:pPr>
      <w:r>
        <w:rPr>
          <w:rFonts w:ascii="Times New Roman" w:hAnsi="Times New Roman" w:cs="Times New Roman"/>
        </w:rPr>
        <w:t xml:space="preserve">The Honorable </w:t>
      </w:r>
      <w:r w:rsidR="00F360CF">
        <w:rPr>
          <w:rFonts w:ascii="Times New Roman" w:hAnsi="Times New Roman" w:cs="Times New Roman"/>
        </w:rPr>
        <w:t>[First Name</w:t>
      </w:r>
      <w:r>
        <w:rPr>
          <w:rFonts w:ascii="Times New Roman" w:hAnsi="Times New Roman" w:cs="Times New Roman"/>
        </w:rPr>
        <w:t>]</w:t>
      </w:r>
      <w:r w:rsidR="00F360CF">
        <w:rPr>
          <w:rFonts w:ascii="Times New Roman" w:hAnsi="Times New Roman" w:cs="Times New Roman"/>
        </w:rPr>
        <w:t xml:space="preserve"> [Last Name]</w:t>
      </w:r>
    </w:p>
    <w:p w14:paraId="63133EE3" w14:textId="644FC4EB" w:rsidR="006D6779" w:rsidRPr="00F360CF" w:rsidRDefault="006D6779" w:rsidP="006D6779">
      <w:pPr>
        <w:spacing w:before="0" w:beforeAutospacing="0" w:after="0" w:afterAutospacing="0"/>
        <w:rPr>
          <w:rFonts w:ascii="Times New Roman" w:hAnsi="Times New Roman" w:cs="Times New Roman"/>
        </w:rPr>
      </w:pPr>
      <w:r w:rsidRPr="00F360CF">
        <w:rPr>
          <w:rFonts w:ascii="Times New Roman" w:hAnsi="Times New Roman" w:cs="Times New Roman"/>
        </w:rPr>
        <w:t>United States House of Representatives</w:t>
      </w:r>
    </w:p>
    <w:p w14:paraId="06A387B3" w14:textId="3567A5C8" w:rsidR="006D6779" w:rsidRPr="00F360CF" w:rsidRDefault="006D6779" w:rsidP="006D6779">
      <w:pPr>
        <w:spacing w:before="0" w:beforeAutospacing="0" w:after="0" w:afterAutospacing="0"/>
        <w:rPr>
          <w:rFonts w:ascii="Times New Roman" w:hAnsi="Times New Roman" w:cs="Times New Roman"/>
        </w:rPr>
      </w:pPr>
      <w:r w:rsidRPr="00F360CF">
        <w:rPr>
          <w:rFonts w:ascii="Times New Roman" w:hAnsi="Times New Roman" w:cs="Times New Roman"/>
        </w:rPr>
        <w:t>Washington, D.C. 20515</w:t>
      </w:r>
    </w:p>
    <w:p w14:paraId="7C1CDAB6" w14:textId="6DC3167C" w:rsidR="006D6779" w:rsidRPr="008130C9" w:rsidRDefault="006D6779" w:rsidP="006D6779">
      <w:pPr>
        <w:rPr>
          <w:rFonts w:ascii="Times New Roman" w:hAnsi="Times New Roman" w:cs="Times New Roman"/>
        </w:rPr>
      </w:pPr>
      <w:r w:rsidRPr="008130C9">
        <w:rPr>
          <w:rFonts w:ascii="Times New Roman" w:hAnsi="Times New Roman" w:cs="Times New Roman"/>
        </w:rPr>
        <w:t xml:space="preserve">Dear </w:t>
      </w:r>
      <w:r w:rsidR="00F360CF">
        <w:rPr>
          <w:rFonts w:ascii="Times New Roman" w:hAnsi="Times New Roman" w:cs="Times New Roman"/>
        </w:rPr>
        <w:t>[Title]</w:t>
      </w:r>
      <w:r>
        <w:rPr>
          <w:rFonts w:ascii="Times New Roman" w:hAnsi="Times New Roman" w:cs="Times New Roman"/>
        </w:rPr>
        <w:t xml:space="preserve"> [</w:t>
      </w:r>
      <w:r w:rsidRPr="00F360CF">
        <w:rPr>
          <w:rFonts w:ascii="Times New Roman" w:hAnsi="Times New Roman" w:cs="Times New Roman"/>
        </w:rPr>
        <w:t>Last Name</w:t>
      </w:r>
      <w:r>
        <w:rPr>
          <w:rFonts w:ascii="Times New Roman" w:hAnsi="Times New Roman" w:cs="Times New Roman"/>
        </w:rPr>
        <w:t>],</w:t>
      </w:r>
    </w:p>
    <w:p w14:paraId="6AA12E3E" w14:textId="77777777" w:rsidR="008B2846" w:rsidRDefault="008B2846" w:rsidP="008B2846">
      <w:pPr>
        <w:rPr>
          <w:rFonts w:ascii="Times New Roman" w:hAnsi="Times New Roman" w:cs="Times New Roman"/>
        </w:rPr>
      </w:pPr>
      <w:r w:rsidRPr="008130C9">
        <w:rPr>
          <w:rFonts w:ascii="Times New Roman" w:hAnsi="Times New Roman" w:cs="Times New Roman"/>
        </w:rPr>
        <w:t>The Medicare Mental Health Workforce Coalition - a group of national and state organizations collectively representing hundreds of thousands of mental health and addiction disorder providers, clients, patients, and other stakeholders committed to strengthening Medicare beneficiaries’ access to mental and behavioral health care - is writing to thank you for your past</w:t>
      </w:r>
      <w:r>
        <w:rPr>
          <w:rFonts w:ascii="Times New Roman" w:hAnsi="Times New Roman" w:cs="Times New Roman"/>
        </w:rPr>
        <w:t xml:space="preserve"> leadership </w:t>
      </w:r>
      <w:r w:rsidRPr="008130C9">
        <w:rPr>
          <w:rFonts w:ascii="Times New Roman" w:hAnsi="Times New Roman" w:cs="Times New Roman"/>
        </w:rPr>
        <w:t xml:space="preserve">on the </w:t>
      </w:r>
      <w:r w:rsidRPr="008130C9">
        <w:rPr>
          <w:rFonts w:ascii="Times New Roman" w:hAnsi="Times New Roman" w:cs="Times New Roman"/>
          <w:i/>
          <w:iCs/>
        </w:rPr>
        <w:t>Mental Health Access Improvement Act</w:t>
      </w:r>
      <w:r>
        <w:rPr>
          <w:rFonts w:ascii="Times New Roman" w:hAnsi="Times New Roman" w:cs="Times New Roman"/>
          <w:i/>
          <w:iCs/>
        </w:rPr>
        <w:t xml:space="preserve"> </w:t>
      </w:r>
      <w:r w:rsidRPr="00D727DF">
        <w:rPr>
          <w:rFonts w:ascii="Times New Roman" w:hAnsi="Times New Roman" w:cs="Times New Roman"/>
        </w:rPr>
        <w:t>(</w:t>
      </w:r>
      <w:bookmarkStart w:id="0" w:name="_Hlk97113482"/>
      <w:r>
        <w:rPr>
          <w:rFonts w:ascii="Times New Roman" w:hAnsi="Times New Roman" w:cs="Times New Roman"/>
        </w:rPr>
        <w:t>S. 828/H.R. 432</w:t>
      </w:r>
      <w:bookmarkEnd w:id="0"/>
      <w:r w:rsidRPr="00D727DF">
        <w:rPr>
          <w:rFonts w:ascii="Times New Roman" w:hAnsi="Times New Roman" w:cs="Times New Roman"/>
        </w:rPr>
        <w:t>)</w:t>
      </w:r>
      <w:r w:rsidRPr="008130C9">
        <w:rPr>
          <w:rFonts w:ascii="Times New Roman" w:hAnsi="Times New Roman" w:cs="Times New Roman"/>
          <w:i/>
          <w:iCs/>
        </w:rPr>
        <w:t xml:space="preserve"> </w:t>
      </w:r>
      <w:r w:rsidRPr="008130C9">
        <w:rPr>
          <w:rFonts w:ascii="Times New Roman" w:hAnsi="Times New Roman" w:cs="Times New Roman"/>
        </w:rPr>
        <w:t xml:space="preserve">and to request that </w:t>
      </w:r>
      <w:r>
        <w:rPr>
          <w:rFonts w:ascii="Times New Roman" w:hAnsi="Times New Roman" w:cs="Times New Roman"/>
        </w:rPr>
        <w:t>you</w:t>
      </w:r>
      <w:r w:rsidRPr="008130C9">
        <w:rPr>
          <w:rFonts w:ascii="Times New Roman" w:hAnsi="Times New Roman" w:cs="Times New Roman"/>
        </w:rPr>
        <w:t xml:space="preserve"> cosponsor </w:t>
      </w:r>
      <w:r>
        <w:rPr>
          <w:rFonts w:ascii="Times New Roman" w:hAnsi="Times New Roman" w:cs="Times New Roman"/>
        </w:rPr>
        <w:t xml:space="preserve">the bill again this </w:t>
      </w:r>
      <w:r w:rsidRPr="008130C9">
        <w:rPr>
          <w:rFonts w:ascii="Times New Roman" w:hAnsi="Times New Roman" w:cs="Times New Roman"/>
        </w:rPr>
        <w:t xml:space="preserve">Congress. </w:t>
      </w:r>
    </w:p>
    <w:p w14:paraId="4477F543" w14:textId="6BBE7EEC" w:rsidR="008B2846" w:rsidRDefault="008B2846" w:rsidP="008B2846">
      <w:pPr>
        <w:rPr>
          <w:rFonts w:ascii="Times New Roman" w:hAnsi="Times New Roman" w:cs="Times New Roman"/>
          <w:color w:val="000000"/>
        </w:rPr>
      </w:pPr>
      <w:r>
        <w:rPr>
          <w:rFonts w:ascii="Times New Roman" w:hAnsi="Times New Roman" w:cs="Times New Roman"/>
        </w:rPr>
        <w:t xml:space="preserve">It is crucially important to the strength and resilience of our families, communities, and nation that Americans </w:t>
      </w:r>
      <w:r w:rsidR="006F433C">
        <w:rPr>
          <w:rFonts w:ascii="Times New Roman" w:hAnsi="Times New Roman" w:cs="Times New Roman"/>
        </w:rPr>
        <w:t xml:space="preserve">of all ages </w:t>
      </w:r>
      <w:r>
        <w:rPr>
          <w:rFonts w:ascii="Times New Roman" w:hAnsi="Times New Roman" w:cs="Times New Roman"/>
        </w:rPr>
        <w:t xml:space="preserve">have access to mental health services, including </w:t>
      </w:r>
      <w:r w:rsidR="006F433C">
        <w:rPr>
          <w:rFonts w:ascii="Times New Roman" w:hAnsi="Times New Roman" w:cs="Times New Roman"/>
        </w:rPr>
        <w:t xml:space="preserve">those </w:t>
      </w:r>
      <w:r>
        <w:rPr>
          <w:rFonts w:ascii="Times New Roman" w:hAnsi="Times New Roman" w:cs="Times New Roman"/>
        </w:rPr>
        <w:t xml:space="preserve">covered by Medicare. </w:t>
      </w:r>
      <w:r w:rsidRPr="008130C9">
        <w:rPr>
          <w:rFonts w:ascii="Times New Roman" w:hAnsi="Times New Roman" w:cs="Times New Roman"/>
        </w:rPr>
        <w:t>Before the COVID-19 pandemic, approximately one in four Medicare beneficiaries suffered from a mental illness.</w:t>
      </w:r>
      <w:r>
        <w:rPr>
          <w:rStyle w:val="FootnoteReference"/>
          <w:rFonts w:ascii="Times New Roman" w:hAnsi="Times New Roman" w:cs="Times New Roman"/>
        </w:rPr>
        <w:footnoteReference w:id="1"/>
      </w:r>
      <w:r w:rsidRPr="008130C9">
        <w:rPr>
          <w:rFonts w:ascii="Times New Roman" w:hAnsi="Times New Roman" w:cs="Times New Roman"/>
        </w:rPr>
        <w:t xml:space="preserve"> Now, close to half of older adults (ages 65 and older) report that stress related to coronavirus ha</w:t>
      </w:r>
      <w:r>
        <w:rPr>
          <w:rFonts w:ascii="Times New Roman" w:hAnsi="Times New Roman" w:cs="Times New Roman"/>
        </w:rPr>
        <w:t>s had</w:t>
      </w:r>
      <w:r w:rsidRPr="008130C9">
        <w:rPr>
          <w:rFonts w:ascii="Times New Roman" w:hAnsi="Times New Roman" w:cs="Times New Roman"/>
        </w:rPr>
        <w:t xml:space="preserve"> a negative impact on their mental health, up from 31</w:t>
      </w:r>
      <w:r>
        <w:rPr>
          <w:rFonts w:ascii="Times New Roman" w:hAnsi="Times New Roman" w:cs="Times New Roman"/>
        </w:rPr>
        <w:t xml:space="preserve"> percent</w:t>
      </w:r>
      <w:r w:rsidRPr="008130C9">
        <w:rPr>
          <w:rFonts w:ascii="Times New Roman" w:hAnsi="Times New Roman" w:cs="Times New Roman"/>
        </w:rPr>
        <w:t xml:space="preserve"> in May</w:t>
      </w:r>
      <w:r>
        <w:rPr>
          <w:rFonts w:ascii="Times New Roman" w:hAnsi="Times New Roman" w:cs="Times New Roman"/>
        </w:rPr>
        <w:t xml:space="preserve"> 2020</w:t>
      </w:r>
      <w:r w:rsidRPr="008130C9">
        <w:rPr>
          <w:rFonts w:ascii="Times New Roman" w:hAnsi="Times New Roman" w:cs="Times New Roman"/>
        </w:rPr>
        <w:t>.</w:t>
      </w:r>
      <w:r>
        <w:rPr>
          <w:rStyle w:val="FootnoteReference"/>
          <w:rFonts w:ascii="Times New Roman" w:hAnsi="Times New Roman" w:cs="Times New Roman"/>
        </w:rPr>
        <w:footnoteReference w:id="2"/>
      </w:r>
      <w:r w:rsidRPr="008130C9">
        <w:rPr>
          <w:rFonts w:ascii="Times New Roman" w:hAnsi="Times New Roman" w:cs="Times New Roman"/>
        </w:rPr>
        <w:t xml:space="preserve"> Despite the growing toll of mental illness and substance use disorders, Medicare beneficiaries have less access to mental health and addiction disorder providers than enrollees in virtually all other health plans, including </w:t>
      </w:r>
      <w:r>
        <w:rPr>
          <w:rFonts w:ascii="Times New Roman" w:hAnsi="Times New Roman" w:cs="Times New Roman"/>
        </w:rPr>
        <w:t>TRICARE</w:t>
      </w:r>
      <w:r w:rsidRPr="008130C9">
        <w:rPr>
          <w:rFonts w:ascii="Times New Roman" w:hAnsi="Times New Roman" w:cs="Times New Roman"/>
        </w:rPr>
        <w:t xml:space="preserve">, the Veterans Administration, Medicaid, </w:t>
      </w:r>
      <w:r>
        <w:rPr>
          <w:rFonts w:ascii="Times New Roman" w:hAnsi="Times New Roman" w:cs="Times New Roman"/>
        </w:rPr>
        <w:t xml:space="preserve">the Children’s Health Insurance Program, </w:t>
      </w:r>
      <w:r w:rsidRPr="008130C9">
        <w:rPr>
          <w:rFonts w:ascii="Times New Roman" w:hAnsi="Times New Roman" w:cs="Times New Roman"/>
        </w:rPr>
        <w:t>and most Medicare Advantage, commercial, and employer plans, because licensed professional mental health counselors (LPCs) and licensed professional marriage and family therapists (LMFTs) are not eligible to participate in the Medicare program.</w:t>
      </w:r>
      <w:r>
        <w:rPr>
          <w:rFonts w:ascii="Times New Roman" w:hAnsi="Times New Roman" w:cs="Times New Roman"/>
        </w:rPr>
        <w:t xml:space="preserve"> T</w:t>
      </w:r>
      <w:r w:rsidRPr="008130C9">
        <w:rPr>
          <w:rFonts w:ascii="Times New Roman" w:hAnsi="Times New Roman" w:cs="Times New Roman"/>
        </w:rPr>
        <w:t xml:space="preserve">he </w:t>
      </w:r>
      <w:r w:rsidRPr="008130C9">
        <w:rPr>
          <w:rFonts w:ascii="Times New Roman" w:hAnsi="Times New Roman" w:cs="Times New Roman"/>
          <w:i/>
          <w:iCs/>
        </w:rPr>
        <w:t>Mental Health Access Improvement Act</w:t>
      </w:r>
      <w:r w:rsidRPr="008130C9">
        <w:rPr>
          <w:rFonts w:ascii="Times New Roman" w:hAnsi="Times New Roman" w:cs="Times New Roman"/>
        </w:rPr>
        <w:t xml:space="preserve"> </w:t>
      </w:r>
      <w:r>
        <w:rPr>
          <w:rFonts w:ascii="Times New Roman" w:hAnsi="Times New Roman" w:cs="Times New Roman"/>
        </w:rPr>
        <w:t xml:space="preserve">would close </w:t>
      </w:r>
      <w:r>
        <w:rPr>
          <w:rFonts w:ascii="Times New Roman" w:hAnsi="Times New Roman" w:cs="Times New Roman"/>
          <w:color w:val="000000"/>
        </w:rPr>
        <w:t>the</w:t>
      </w:r>
      <w:r w:rsidRPr="002D330F">
        <w:rPr>
          <w:rFonts w:ascii="Times New Roman" w:hAnsi="Times New Roman" w:cs="Times New Roman"/>
          <w:color w:val="000000"/>
        </w:rPr>
        <w:t xml:space="preserve"> gap in federal law that prevents </w:t>
      </w:r>
      <w:r>
        <w:rPr>
          <w:rFonts w:ascii="Times New Roman" w:hAnsi="Times New Roman" w:cs="Times New Roman"/>
          <w:color w:val="000000"/>
        </w:rPr>
        <w:t>LPCs a</w:t>
      </w:r>
      <w:r w:rsidRPr="002D330F">
        <w:rPr>
          <w:rFonts w:ascii="Times New Roman" w:hAnsi="Times New Roman" w:cs="Times New Roman"/>
          <w:color w:val="000000"/>
        </w:rPr>
        <w:t>nd LMFTs from being Medicare providers</w:t>
      </w:r>
      <w:r>
        <w:rPr>
          <w:rFonts w:ascii="Times New Roman" w:hAnsi="Times New Roman" w:cs="Times New Roman"/>
          <w:color w:val="000000"/>
        </w:rPr>
        <w:t xml:space="preserve">. </w:t>
      </w:r>
    </w:p>
    <w:p w14:paraId="4908E507" w14:textId="4AE7FF97" w:rsidR="008B2846" w:rsidRPr="008130C9" w:rsidRDefault="008B2846" w:rsidP="008B2846">
      <w:pPr>
        <w:rPr>
          <w:rFonts w:ascii="Times New Roman" w:hAnsi="Times New Roman" w:cs="Times New Roman"/>
        </w:rPr>
      </w:pPr>
      <w:r w:rsidRPr="008130C9">
        <w:rPr>
          <w:rFonts w:ascii="Times New Roman" w:hAnsi="Times New Roman" w:cs="Times New Roman"/>
        </w:rPr>
        <w:t xml:space="preserve">LPCs and LMFTs </w:t>
      </w:r>
      <w:r>
        <w:rPr>
          <w:rFonts w:ascii="Times New Roman" w:hAnsi="Times New Roman" w:cs="Times New Roman"/>
        </w:rPr>
        <w:t>comprise</w:t>
      </w:r>
      <w:r w:rsidRPr="008130C9">
        <w:rPr>
          <w:rFonts w:ascii="Times New Roman" w:hAnsi="Times New Roman" w:cs="Times New Roman"/>
        </w:rPr>
        <w:t xml:space="preserve"> an estimated 40</w:t>
      </w:r>
      <w:r>
        <w:rPr>
          <w:rFonts w:ascii="Times New Roman" w:hAnsi="Times New Roman" w:cs="Times New Roman"/>
        </w:rPr>
        <w:t xml:space="preserve"> percent </w:t>
      </w:r>
      <w:r w:rsidRPr="008130C9">
        <w:rPr>
          <w:rFonts w:ascii="Times New Roman" w:hAnsi="Times New Roman" w:cs="Times New Roman"/>
        </w:rPr>
        <w:t>of all master’s level mental health practitioners nationwide</w:t>
      </w:r>
      <w:r>
        <w:rPr>
          <w:rFonts w:ascii="Times New Roman" w:hAnsi="Times New Roman" w:cs="Times New Roman"/>
        </w:rPr>
        <w:t>.</w:t>
      </w:r>
      <w:r w:rsidRPr="008130C9">
        <w:rPr>
          <w:rFonts w:ascii="Times New Roman" w:hAnsi="Times New Roman" w:cs="Times New Roman"/>
        </w:rPr>
        <w:t xml:space="preserve"> </w:t>
      </w:r>
      <w:r w:rsidR="009A24D4" w:rsidRPr="009A24D4">
        <w:rPr>
          <w:rFonts w:ascii="Times New Roman" w:hAnsi="Times New Roman" w:cs="Times New Roman"/>
        </w:rPr>
        <w:t>Passage of this legislation would immediately allow 225,000 additional licensed mental health professionals to be reimbursed for providing services to Medicare beneficiaries, substantially mitigating the current behavioral health workforce shortage</w:t>
      </w:r>
      <w:r w:rsidRPr="008130C9">
        <w:rPr>
          <w:rFonts w:ascii="Times New Roman" w:hAnsi="Times New Roman" w:cs="Times New Roman"/>
        </w:rPr>
        <w:t xml:space="preserve">. </w:t>
      </w:r>
      <w:r>
        <w:rPr>
          <w:rFonts w:ascii="Times New Roman" w:hAnsi="Times New Roman" w:cs="Times New Roman"/>
        </w:rPr>
        <w:t>Access to these practitioners</w:t>
      </w:r>
      <w:r w:rsidRPr="008130C9">
        <w:rPr>
          <w:rFonts w:ascii="Times New Roman" w:hAnsi="Times New Roman" w:cs="Times New Roman"/>
        </w:rPr>
        <w:t xml:space="preserve"> would have a profound impact </w:t>
      </w:r>
      <w:r>
        <w:rPr>
          <w:rFonts w:ascii="Times New Roman" w:hAnsi="Times New Roman" w:cs="Times New Roman"/>
        </w:rPr>
        <w:t>on</w:t>
      </w:r>
      <w:r w:rsidRPr="008130C9">
        <w:rPr>
          <w:rFonts w:ascii="Times New Roman" w:hAnsi="Times New Roman" w:cs="Times New Roman"/>
        </w:rPr>
        <w:t xml:space="preserve"> all Medicare beneficiaries, particularly those who live in rural areas. Currently, 60</w:t>
      </w:r>
      <w:r>
        <w:rPr>
          <w:rFonts w:ascii="Times New Roman" w:hAnsi="Times New Roman" w:cs="Times New Roman"/>
        </w:rPr>
        <w:t xml:space="preserve"> percent </w:t>
      </w:r>
      <w:r w:rsidRPr="008130C9">
        <w:rPr>
          <w:rFonts w:ascii="Times New Roman" w:hAnsi="Times New Roman" w:cs="Times New Roman"/>
        </w:rPr>
        <w:t>of mental health professionals who work in rural areas are counselors not covered by Medicare.</w:t>
      </w:r>
      <w:r>
        <w:rPr>
          <w:rStyle w:val="FootnoteReference"/>
          <w:rFonts w:ascii="Times New Roman" w:hAnsi="Times New Roman" w:cs="Times New Roman"/>
        </w:rPr>
        <w:footnoteReference w:id="3"/>
      </w:r>
    </w:p>
    <w:p w14:paraId="754727A3" w14:textId="7491C4E5" w:rsidR="008B2846" w:rsidRDefault="008B2846" w:rsidP="00AD0C64">
      <w:pPr>
        <w:rPr>
          <w:rFonts w:ascii="Times New Roman" w:hAnsi="Times New Roman" w:cs="Times New Roman"/>
        </w:rPr>
      </w:pPr>
      <w:r w:rsidRPr="008130C9">
        <w:rPr>
          <w:rFonts w:ascii="Times New Roman" w:hAnsi="Times New Roman" w:cs="Times New Roman"/>
        </w:rPr>
        <w:t xml:space="preserve">Beyond </w:t>
      </w:r>
      <w:r>
        <w:rPr>
          <w:rFonts w:ascii="Times New Roman" w:hAnsi="Times New Roman" w:cs="Times New Roman"/>
        </w:rPr>
        <w:t>strengthening</w:t>
      </w:r>
      <w:r w:rsidRPr="008130C9">
        <w:rPr>
          <w:rFonts w:ascii="Times New Roman" w:hAnsi="Times New Roman" w:cs="Times New Roman"/>
        </w:rPr>
        <w:t xml:space="preserve"> the mental health workforce, the </w:t>
      </w:r>
      <w:r w:rsidRPr="008130C9">
        <w:rPr>
          <w:rFonts w:ascii="Times New Roman" w:hAnsi="Times New Roman" w:cs="Times New Roman"/>
          <w:i/>
          <w:iCs/>
        </w:rPr>
        <w:t>Mental Health Access Improvement Act</w:t>
      </w:r>
      <w:r w:rsidRPr="008130C9">
        <w:rPr>
          <w:rFonts w:ascii="Times New Roman" w:hAnsi="Times New Roman" w:cs="Times New Roman"/>
        </w:rPr>
        <w:t xml:space="preserve"> would </w:t>
      </w:r>
      <w:r w:rsidR="006F433C">
        <w:rPr>
          <w:rFonts w:ascii="Times New Roman" w:hAnsi="Times New Roman" w:cs="Times New Roman"/>
        </w:rPr>
        <w:t>provide</w:t>
      </w:r>
      <w:r>
        <w:rPr>
          <w:rFonts w:ascii="Times New Roman" w:hAnsi="Times New Roman" w:cs="Times New Roman"/>
        </w:rPr>
        <w:t xml:space="preserve"> </w:t>
      </w:r>
      <w:r w:rsidR="006F433C">
        <w:rPr>
          <w:rFonts w:ascii="Times New Roman" w:hAnsi="Times New Roman" w:cs="Times New Roman"/>
        </w:rPr>
        <w:t xml:space="preserve">long-term </w:t>
      </w:r>
      <w:r>
        <w:rPr>
          <w:rFonts w:ascii="Times New Roman" w:hAnsi="Times New Roman" w:cs="Times New Roman"/>
        </w:rPr>
        <w:t xml:space="preserve">cost savings </w:t>
      </w:r>
      <w:r w:rsidR="006F433C">
        <w:rPr>
          <w:rFonts w:ascii="Times New Roman" w:hAnsi="Times New Roman" w:cs="Times New Roman"/>
        </w:rPr>
        <w:t xml:space="preserve">to </w:t>
      </w:r>
      <w:r>
        <w:rPr>
          <w:rFonts w:ascii="Times New Roman" w:hAnsi="Times New Roman" w:cs="Times New Roman"/>
        </w:rPr>
        <w:t>the</w:t>
      </w:r>
      <w:r w:rsidRPr="008130C9">
        <w:rPr>
          <w:rFonts w:ascii="Times New Roman" w:hAnsi="Times New Roman" w:cs="Times New Roman"/>
        </w:rPr>
        <w:t xml:space="preserve"> Medicare program.</w:t>
      </w:r>
      <w:r>
        <w:rPr>
          <w:rFonts w:ascii="Times New Roman" w:hAnsi="Times New Roman" w:cs="Times New Roman"/>
        </w:rPr>
        <w:t xml:space="preserve"> In 2019, t</w:t>
      </w:r>
      <w:r w:rsidRPr="008130C9">
        <w:rPr>
          <w:rFonts w:ascii="Times New Roman" w:hAnsi="Times New Roman" w:cs="Times New Roman"/>
        </w:rPr>
        <w:t xml:space="preserve">he reimbursement rate for a single day of inpatient psychiatric hospitalization </w:t>
      </w:r>
      <w:r>
        <w:rPr>
          <w:rFonts w:ascii="Times New Roman" w:hAnsi="Times New Roman" w:cs="Times New Roman"/>
        </w:rPr>
        <w:t>was</w:t>
      </w:r>
      <w:r w:rsidRPr="008130C9">
        <w:rPr>
          <w:rFonts w:ascii="Times New Roman" w:hAnsi="Times New Roman" w:cs="Times New Roman"/>
        </w:rPr>
        <w:t xml:space="preserve"> equivalent to approximately twelve 45-minute counseling sessions</w:t>
      </w:r>
      <w:r>
        <w:rPr>
          <w:rFonts w:ascii="Times New Roman" w:hAnsi="Times New Roman" w:cs="Times New Roman"/>
        </w:rPr>
        <w:t>.</w:t>
      </w:r>
      <w:r>
        <w:rPr>
          <w:rStyle w:val="FootnoteReference"/>
          <w:rFonts w:ascii="Times New Roman" w:hAnsi="Times New Roman" w:cs="Times New Roman"/>
        </w:rPr>
        <w:footnoteReference w:id="4"/>
      </w:r>
      <w:r>
        <w:rPr>
          <w:rFonts w:ascii="Times New Roman" w:hAnsi="Times New Roman" w:cs="Times New Roman"/>
        </w:rPr>
        <w:t xml:space="preserve"> Allowing</w:t>
      </w:r>
      <w:r w:rsidRPr="008130C9">
        <w:rPr>
          <w:rFonts w:ascii="Times New Roman" w:hAnsi="Times New Roman" w:cs="Times New Roman"/>
        </w:rPr>
        <w:t xml:space="preserve"> LPCs and LMFTs</w:t>
      </w:r>
      <w:r>
        <w:rPr>
          <w:rFonts w:ascii="Times New Roman" w:hAnsi="Times New Roman" w:cs="Times New Roman"/>
        </w:rPr>
        <w:t xml:space="preserve">, </w:t>
      </w:r>
      <w:r w:rsidR="005E7EBF" w:rsidRPr="005E7EBF">
        <w:rPr>
          <w:rFonts w:ascii="Times New Roman" w:hAnsi="Times New Roman" w:cs="Times New Roman"/>
        </w:rPr>
        <w:t>who are reimbursed at a lower rate than most other mental health providers</w:t>
      </w:r>
      <w:r>
        <w:rPr>
          <w:rFonts w:ascii="Times New Roman" w:hAnsi="Times New Roman" w:cs="Times New Roman"/>
        </w:rPr>
        <w:t xml:space="preserve">, to provide services to Medicare beneficiaries would lower costs by allowing </w:t>
      </w:r>
      <w:r w:rsidRPr="008130C9">
        <w:rPr>
          <w:rFonts w:ascii="Times New Roman" w:hAnsi="Times New Roman" w:cs="Times New Roman"/>
        </w:rPr>
        <w:t xml:space="preserve">mental health and substance use </w:t>
      </w:r>
      <w:r>
        <w:rPr>
          <w:rFonts w:ascii="Times New Roman" w:hAnsi="Times New Roman" w:cs="Times New Roman"/>
        </w:rPr>
        <w:t>disorders</w:t>
      </w:r>
      <w:r w:rsidRPr="008130C9">
        <w:rPr>
          <w:rFonts w:ascii="Times New Roman" w:hAnsi="Times New Roman" w:cs="Times New Roman"/>
        </w:rPr>
        <w:t xml:space="preserve"> </w:t>
      </w:r>
      <w:r>
        <w:rPr>
          <w:rFonts w:ascii="Times New Roman" w:hAnsi="Times New Roman" w:cs="Times New Roman"/>
        </w:rPr>
        <w:t>to be</w:t>
      </w:r>
      <w:r w:rsidRPr="008130C9">
        <w:rPr>
          <w:rFonts w:ascii="Times New Roman" w:hAnsi="Times New Roman" w:cs="Times New Roman"/>
        </w:rPr>
        <w:t xml:space="preserve"> addressed </w:t>
      </w:r>
      <w:r>
        <w:rPr>
          <w:rFonts w:ascii="Times New Roman" w:hAnsi="Times New Roman" w:cs="Times New Roman"/>
        </w:rPr>
        <w:t>before more costly interventions are required.</w:t>
      </w:r>
      <w:r w:rsidR="00AD0C64" w:rsidRPr="00AD0C64">
        <w:rPr>
          <w:rFonts w:ascii="Times New Roman" w:hAnsi="Times New Roman" w:cs="Times New Roman"/>
        </w:rPr>
        <w:t xml:space="preserve"> </w:t>
      </w:r>
      <w:r w:rsidR="00AD0C64">
        <w:rPr>
          <w:rFonts w:ascii="Times New Roman" w:hAnsi="Times New Roman" w:cs="Times New Roman"/>
        </w:rPr>
        <w:t xml:space="preserve">Additionally, </w:t>
      </w:r>
      <w:proofErr w:type="gramStart"/>
      <w:r w:rsidR="00AD0C64" w:rsidRPr="00AD0C64">
        <w:rPr>
          <w:rFonts w:ascii="Times New Roman" w:hAnsi="Times New Roman" w:cs="Times New Roman"/>
        </w:rPr>
        <w:t>mental</w:t>
      </w:r>
      <w:proofErr w:type="gramEnd"/>
      <w:r w:rsidR="00AD0C64" w:rsidRPr="00AD0C64">
        <w:rPr>
          <w:rFonts w:ascii="Times New Roman" w:hAnsi="Times New Roman" w:cs="Times New Roman"/>
        </w:rPr>
        <w:t xml:space="preserve"> and physical health</w:t>
      </w:r>
      <w:r w:rsidR="00AD0C64">
        <w:rPr>
          <w:rFonts w:ascii="Times New Roman" w:hAnsi="Times New Roman" w:cs="Times New Roman"/>
        </w:rPr>
        <w:t xml:space="preserve"> </w:t>
      </w:r>
      <w:r w:rsidR="00AD0C64" w:rsidRPr="00AD0C64">
        <w:rPr>
          <w:rFonts w:ascii="Times New Roman" w:hAnsi="Times New Roman" w:cs="Times New Roman"/>
        </w:rPr>
        <w:t xml:space="preserve">comorbidities often </w:t>
      </w:r>
      <w:r w:rsidR="00497B80">
        <w:rPr>
          <w:rFonts w:ascii="Times New Roman" w:hAnsi="Times New Roman" w:cs="Times New Roman"/>
        </w:rPr>
        <w:t xml:space="preserve">compound, </w:t>
      </w:r>
      <w:r w:rsidR="00AD0C64" w:rsidRPr="00AD0C64">
        <w:rPr>
          <w:rFonts w:ascii="Times New Roman" w:hAnsi="Times New Roman" w:cs="Times New Roman"/>
        </w:rPr>
        <w:t>worsen</w:t>
      </w:r>
      <w:r w:rsidR="00497B80">
        <w:rPr>
          <w:rFonts w:ascii="Times New Roman" w:hAnsi="Times New Roman" w:cs="Times New Roman"/>
        </w:rPr>
        <w:t>ing</w:t>
      </w:r>
      <w:r w:rsidR="00AD0C64" w:rsidRPr="00AD0C64">
        <w:rPr>
          <w:rFonts w:ascii="Times New Roman" w:hAnsi="Times New Roman" w:cs="Times New Roman"/>
        </w:rPr>
        <w:t xml:space="preserve"> physical health outcomes.</w:t>
      </w:r>
      <w:r w:rsidR="00B01BBB">
        <w:rPr>
          <w:rFonts w:ascii="Times New Roman" w:hAnsi="Times New Roman" w:cs="Times New Roman"/>
        </w:rPr>
        <w:t xml:space="preserve"> </w:t>
      </w:r>
      <w:r w:rsidR="00497B80">
        <w:rPr>
          <w:rFonts w:ascii="Times New Roman" w:hAnsi="Times New Roman" w:cs="Times New Roman"/>
        </w:rPr>
        <w:t>Thus</w:t>
      </w:r>
      <w:r w:rsidR="00B01BBB">
        <w:rPr>
          <w:rFonts w:ascii="Times New Roman" w:hAnsi="Times New Roman" w:cs="Times New Roman"/>
        </w:rPr>
        <w:t xml:space="preserve">, </w:t>
      </w:r>
      <w:r w:rsidR="00497B80">
        <w:rPr>
          <w:rFonts w:ascii="Times New Roman" w:hAnsi="Times New Roman" w:cs="Times New Roman"/>
        </w:rPr>
        <w:t>increased identification and treatment of behavioral</w:t>
      </w:r>
      <w:r w:rsidR="00AD0C64" w:rsidRPr="00AD0C64">
        <w:rPr>
          <w:rFonts w:ascii="Times New Roman" w:hAnsi="Times New Roman" w:cs="Times New Roman"/>
        </w:rPr>
        <w:t xml:space="preserve"> health </w:t>
      </w:r>
      <w:r w:rsidR="00497B80">
        <w:rPr>
          <w:rFonts w:ascii="Times New Roman" w:hAnsi="Times New Roman" w:cs="Times New Roman"/>
        </w:rPr>
        <w:t>conditions</w:t>
      </w:r>
      <w:r w:rsidR="00376FE3">
        <w:rPr>
          <w:rFonts w:ascii="Times New Roman" w:hAnsi="Times New Roman" w:cs="Times New Roman"/>
        </w:rPr>
        <w:t xml:space="preserve"> among Medicare beneficiaries</w:t>
      </w:r>
      <w:r w:rsidR="000A1A59">
        <w:rPr>
          <w:rFonts w:ascii="Times New Roman" w:hAnsi="Times New Roman" w:cs="Times New Roman"/>
        </w:rPr>
        <w:t xml:space="preserve"> </w:t>
      </w:r>
      <w:r w:rsidR="00497B80">
        <w:rPr>
          <w:rFonts w:ascii="Times New Roman" w:hAnsi="Times New Roman" w:cs="Times New Roman"/>
        </w:rPr>
        <w:t>would reduce utilization of non-mental health services</w:t>
      </w:r>
      <w:r w:rsidR="00376FE3">
        <w:rPr>
          <w:rFonts w:ascii="Times New Roman" w:hAnsi="Times New Roman" w:cs="Times New Roman"/>
        </w:rPr>
        <w:t xml:space="preserve"> and </w:t>
      </w:r>
      <w:r w:rsidR="00497B80">
        <w:rPr>
          <w:rFonts w:ascii="Times New Roman" w:hAnsi="Times New Roman" w:cs="Times New Roman"/>
        </w:rPr>
        <w:t>cut c</w:t>
      </w:r>
      <w:r w:rsidR="00376FE3">
        <w:rPr>
          <w:rFonts w:ascii="Times New Roman" w:hAnsi="Times New Roman" w:cs="Times New Roman"/>
        </w:rPr>
        <w:t>os</w:t>
      </w:r>
      <w:r w:rsidR="00497B80">
        <w:rPr>
          <w:rFonts w:ascii="Times New Roman" w:hAnsi="Times New Roman" w:cs="Times New Roman"/>
        </w:rPr>
        <w:t xml:space="preserve">ts </w:t>
      </w:r>
      <w:r w:rsidR="00470F61">
        <w:rPr>
          <w:rFonts w:ascii="Times New Roman" w:hAnsi="Times New Roman" w:cs="Times New Roman"/>
        </w:rPr>
        <w:t>to</w:t>
      </w:r>
      <w:r w:rsidR="00497B80">
        <w:rPr>
          <w:rFonts w:ascii="Times New Roman" w:hAnsi="Times New Roman" w:cs="Times New Roman"/>
        </w:rPr>
        <w:t xml:space="preserve"> the program overall</w:t>
      </w:r>
      <w:r w:rsidR="00AD0C64" w:rsidRPr="00AD0C64">
        <w:rPr>
          <w:rFonts w:ascii="Times New Roman" w:hAnsi="Times New Roman" w:cs="Times New Roman"/>
        </w:rPr>
        <w:t>.</w:t>
      </w:r>
      <w:r w:rsidR="00AD0C64">
        <w:rPr>
          <w:rStyle w:val="FootnoteReference"/>
          <w:rFonts w:ascii="Times New Roman" w:hAnsi="Times New Roman" w:cs="Times New Roman"/>
        </w:rPr>
        <w:footnoteReference w:id="5"/>
      </w:r>
    </w:p>
    <w:p w14:paraId="45C8A036" w14:textId="77777777" w:rsidR="008B2846" w:rsidRDefault="008B2846" w:rsidP="008B2846">
      <w:pPr>
        <w:rPr>
          <w:rFonts w:ascii="Times New Roman" w:hAnsi="Times New Roman" w:cs="Times New Roman"/>
        </w:rPr>
      </w:pPr>
      <w:r w:rsidRPr="006702F9">
        <w:rPr>
          <w:rFonts w:ascii="Times New Roman" w:hAnsi="Times New Roman" w:cs="Times New Roman"/>
        </w:rPr>
        <w:t>The Medicare Mental Health Workforce Coalition thanks you for your</w:t>
      </w:r>
      <w:r>
        <w:rPr>
          <w:rFonts w:ascii="Times New Roman" w:hAnsi="Times New Roman" w:cs="Times New Roman"/>
        </w:rPr>
        <w:t xml:space="preserve"> past leadership </w:t>
      </w:r>
      <w:r w:rsidRPr="006702F9">
        <w:rPr>
          <w:rFonts w:ascii="Times New Roman" w:hAnsi="Times New Roman" w:cs="Times New Roman"/>
        </w:rPr>
        <w:t xml:space="preserve">on this important legislation and </w:t>
      </w:r>
      <w:r>
        <w:rPr>
          <w:rFonts w:ascii="Times New Roman" w:hAnsi="Times New Roman" w:cs="Times New Roman"/>
        </w:rPr>
        <w:t xml:space="preserve">requests </w:t>
      </w:r>
      <w:r w:rsidRPr="006702F9">
        <w:rPr>
          <w:rFonts w:ascii="Times New Roman" w:hAnsi="Times New Roman" w:cs="Times New Roman"/>
        </w:rPr>
        <w:t>your</w:t>
      </w:r>
      <w:r>
        <w:rPr>
          <w:rFonts w:ascii="Times New Roman" w:hAnsi="Times New Roman" w:cs="Times New Roman"/>
        </w:rPr>
        <w:t xml:space="preserve"> continued</w:t>
      </w:r>
      <w:r w:rsidRPr="006702F9">
        <w:rPr>
          <w:rFonts w:ascii="Times New Roman" w:hAnsi="Times New Roman" w:cs="Times New Roman"/>
        </w:rPr>
        <w:t xml:space="preserve"> commitment to</w:t>
      </w:r>
      <w:r>
        <w:rPr>
          <w:rFonts w:ascii="Times New Roman" w:hAnsi="Times New Roman" w:cs="Times New Roman"/>
        </w:rPr>
        <w:t xml:space="preserve"> </w:t>
      </w:r>
      <w:r w:rsidRPr="006702F9">
        <w:rPr>
          <w:rFonts w:ascii="Times New Roman" w:hAnsi="Times New Roman" w:cs="Times New Roman"/>
        </w:rPr>
        <w:t>strengthening the behavioral health workforce</w:t>
      </w:r>
      <w:r>
        <w:rPr>
          <w:rFonts w:ascii="Times New Roman" w:hAnsi="Times New Roman" w:cs="Times New Roman"/>
        </w:rPr>
        <w:t xml:space="preserve"> to better meet the mental health needs of Medicare beneficiaries. We ask that you cosponsor H.R. 432/</w:t>
      </w:r>
      <w:r w:rsidRPr="00595ECA">
        <w:rPr>
          <w:rFonts w:ascii="Times New Roman" w:hAnsi="Times New Roman" w:cs="Times New Roman"/>
        </w:rPr>
        <w:t>S. 828</w:t>
      </w:r>
      <w:r>
        <w:rPr>
          <w:rFonts w:ascii="Times New Roman" w:hAnsi="Times New Roman" w:cs="Times New Roman"/>
        </w:rPr>
        <w:t xml:space="preserve"> in the current Congress. </w:t>
      </w:r>
    </w:p>
    <w:p w14:paraId="3CB7052B" w14:textId="77777777" w:rsidR="008B2846" w:rsidRDefault="008B2846" w:rsidP="008B2846">
      <w:pPr>
        <w:rPr>
          <w:rFonts w:ascii="Times New Roman" w:hAnsi="Times New Roman" w:cs="Times New Roman"/>
        </w:rPr>
      </w:pPr>
      <w:r>
        <w:rPr>
          <w:rFonts w:ascii="Times New Roman" w:hAnsi="Times New Roman" w:cs="Times New Roman"/>
        </w:rPr>
        <w:t xml:space="preserve">Sincerely, </w:t>
      </w:r>
    </w:p>
    <w:p w14:paraId="544E1C62" w14:textId="77777777" w:rsidR="008B2846" w:rsidRPr="006702F9" w:rsidRDefault="008B2846" w:rsidP="008B2846">
      <w:pPr>
        <w:spacing w:before="0" w:beforeAutospacing="0" w:after="0" w:afterAutospacing="0"/>
        <w:contextualSpacing/>
        <w:rPr>
          <w:rFonts w:ascii="Times New Roman" w:hAnsi="Times New Roman" w:cs="Times New Roman"/>
        </w:rPr>
      </w:pPr>
      <w:r w:rsidRPr="006702F9">
        <w:rPr>
          <w:rFonts w:ascii="Times New Roman" w:hAnsi="Times New Roman" w:cs="Times New Roman"/>
        </w:rPr>
        <w:t>American Association for Marriage and Family Therapy</w:t>
      </w:r>
    </w:p>
    <w:p w14:paraId="53A3CCAB" w14:textId="77777777" w:rsidR="008B2846" w:rsidRPr="006702F9" w:rsidRDefault="008B2846" w:rsidP="008B2846">
      <w:pPr>
        <w:spacing w:before="0" w:beforeAutospacing="0" w:after="0" w:afterAutospacing="0"/>
        <w:contextualSpacing/>
        <w:rPr>
          <w:rFonts w:ascii="Times New Roman" w:hAnsi="Times New Roman" w:cs="Times New Roman"/>
        </w:rPr>
      </w:pPr>
      <w:r w:rsidRPr="006702F9">
        <w:rPr>
          <w:rFonts w:ascii="Times New Roman" w:hAnsi="Times New Roman" w:cs="Times New Roman"/>
        </w:rPr>
        <w:t>American Counseling Association</w:t>
      </w:r>
    </w:p>
    <w:p w14:paraId="4DEF99A2" w14:textId="77777777" w:rsidR="008B2846" w:rsidRPr="006702F9" w:rsidRDefault="008B2846" w:rsidP="008B2846">
      <w:pPr>
        <w:spacing w:before="0" w:beforeAutospacing="0" w:after="0" w:afterAutospacing="0"/>
        <w:contextualSpacing/>
        <w:rPr>
          <w:rFonts w:ascii="Times New Roman" w:hAnsi="Times New Roman" w:cs="Times New Roman"/>
        </w:rPr>
      </w:pPr>
      <w:r w:rsidRPr="006702F9">
        <w:rPr>
          <w:rFonts w:ascii="Times New Roman" w:hAnsi="Times New Roman" w:cs="Times New Roman"/>
        </w:rPr>
        <w:t>American Mental Health Counselors Association</w:t>
      </w:r>
    </w:p>
    <w:p w14:paraId="7BE5A9B3" w14:textId="77777777" w:rsidR="008B2846" w:rsidRPr="006702F9" w:rsidRDefault="008B2846" w:rsidP="008B2846">
      <w:pPr>
        <w:spacing w:before="0" w:beforeAutospacing="0" w:after="0" w:afterAutospacing="0"/>
        <w:contextualSpacing/>
        <w:rPr>
          <w:rFonts w:ascii="Times New Roman" w:hAnsi="Times New Roman" w:cs="Times New Roman"/>
        </w:rPr>
      </w:pPr>
      <w:r w:rsidRPr="006702F9">
        <w:rPr>
          <w:rFonts w:ascii="Times New Roman" w:hAnsi="Times New Roman" w:cs="Times New Roman"/>
        </w:rPr>
        <w:t>Association for Behavioral Health and Wellness</w:t>
      </w:r>
    </w:p>
    <w:p w14:paraId="34AC2DAA" w14:textId="77777777" w:rsidR="008B2846" w:rsidRPr="006702F9" w:rsidRDefault="008B2846" w:rsidP="008B2846">
      <w:pPr>
        <w:spacing w:before="0" w:beforeAutospacing="0" w:after="0" w:afterAutospacing="0"/>
        <w:contextualSpacing/>
        <w:rPr>
          <w:rFonts w:ascii="Times New Roman" w:hAnsi="Times New Roman" w:cs="Times New Roman"/>
        </w:rPr>
      </w:pPr>
      <w:r w:rsidRPr="006702F9">
        <w:rPr>
          <w:rFonts w:ascii="Times New Roman" w:hAnsi="Times New Roman" w:cs="Times New Roman"/>
        </w:rPr>
        <w:t>California Association of Marriage and Family Therapists</w:t>
      </w:r>
    </w:p>
    <w:p w14:paraId="4C60B37D" w14:textId="77777777" w:rsidR="008B2846" w:rsidRPr="006702F9" w:rsidRDefault="008B2846" w:rsidP="008B2846">
      <w:pPr>
        <w:spacing w:before="0" w:beforeAutospacing="0" w:after="0" w:afterAutospacing="0"/>
        <w:contextualSpacing/>
        <w:rPr>
          <w:rFonts w:ascii="Times New Roman" w:hAnsi="Times New Roman" w:cs="Times New Roman"/>
        </w:rPr>
      </w:pPr>
      <w:r w:rsidRPr="006702F9">
        <w:rPr>
          <w:rFonts w:ascii="Times New Roman" w:hAnsi="Times New Roman" w:cs="Times New Roman"/>
        </w:rPr>
        <w:t>Centerstone</w:t>
      </w:r>
    </w:p>
    <w:p w14:paraId="34D2AF5B" w14:textId="77777777" w:rsidR="008B2846" w:rsidRPr="006702F9" w:rsidRDefault="008B2846" w:rsidP="008B2846">
      <w:pPr>
        <w:spacing w:before="0" w:beforeAutospacing="0" w:after="0" w:afterAutospacing="0"/>
        <w:contextualSpacing/>
        <w:rPr>
          <w:rFonts w:ascii="Times New Roman" w:hAnsi="Times New Roman" w:cs="Times New Roman"/>
        </w:rPr>
      </w:pPr>
      <w:r w:rsidRPr="006702F9">
        <w:rPr>
          <w:rFonts w:ascii="Times New Roman" w:hAnsi="Times New Roman" w:cs="Times New Roman"/>
        </w:rPr>
        <w:t>Center for Medicare Advocacy</w:t>
      </w:r>
    </w:p>
    <w:p w14:paraId="119E13F2" w14:textId="4803E778" w:rsidR="008B2846" w:rsidRPr="006702F9" w:rsidRDefault="006F433C" w:rsidP="008B2846">
      <w:pPr>
        <w:spacing w:before="0" w:beforeAutospacing="0" w:after="0" w:afterAutospacing="0"/>
        <w:contextualSpacing/>
        <w:rPr>
          <w:rFonts w:ascii="Times New Roman" w:hAnsi="Times New Roman" w:cs="Times New Roman"/>
        </w:rPr>
      </w:pPr>
      <w:r>
        <w:rPr>
          <w:rFonts w:ascii="Times New Roman" w:hAnsi="Times New Roman" w:cs="Times New Roman"/>
        </w:rPr>
        <w:t xml:space="preserve">The </w:t>
      </w:r>
      <w:r w:rsidR="008B2846" w:rsidRPr="006702F9">
        <w:rPr>
          <w:rFonts w:ascii="Times New Roman" w:hAnsi="Times New Roman" w:cs="Times New Roman"/>
        </w:rPr>
        <w:t>Michael J. Fox Foundation for Parkinson’s Research</w:t>
      </w:r>
    </w:p>
    <w:p w14:paraId="786FF53D" w14:textId="77777777" w:rsidR="008B2846" w:rsidRPr="006702F9" w:rsidRDefault="008B2846" w:rsidP="008B2846">
      <w:pPr>
        <w:spacing w:before="0" w:beforeAutospacing="0" w:after="0" w:afterAutospacing="0"/>
        <w:contextualSpacing/>
        <w:rPr>
          <w:rFonts w:ascii="Times New Roman" w:hAnsi="Times New Roman" w:cs="Times New Roman"/>
        </w:rPr>
      </w:pPr>
      <w:r w:rsidRPr="006702F9">
        <w:rPr>
          <w:rFonts w:ascii="Times New Roman" w:hAnsi="Times New Roman" w:cs="Times New Roman"/>
        </w:rPr>
        <w:t>National Association for Rural Mental Health</w:t>
      </w:r>
    </w:p>
    <w:p w14:paraId="7A202C8D" w14:textId="77777777" w:rsidR="008B2846" w:rsidRPr="006702F9" w:rsidRDefault="008B2846" w:rsidP="008B2846">
      <w:pPr>
        <w:spacing w:before="0" w:beforeAutospacing="0" w:after="0" w:afterAutospacing="0"/>
        <w:contextualSpacing/>
        <w:rPr>
          <w:rFonts w:ascii="Times New Roman" w:hAnsi="Times New Roman" w:cs="Times New Roman"/>
        </w:rPr>
      </w:pPr>
      <w:r w:rsidRPr="006702F9">
        <w:rPr>
          <w:rFonts w:ascii="Times New Roman" w:hAnsi="Times New Roman" w:cs="Times New Roman"/>
        </w:rPr>
        <w:t>National Association of County Behavioral Health and Developmental Disability Directors</w:t>
      </w:r>
    </w:p>
    <w:p w14:paraId="3F5A261E" w14:textId="77777777" w:rsidR="008B2846" w:rsidRPr="006702F9" w:rsidRDefault="008B2846" w:rsidP="008B2846">
      <w:pPr>
        <w:spacing w:before="0" w:beforeAutospacing="0" w:after="0" w:afterAutospacing="0"/>
        <w:contextualSpacing/>
        <w:rPr>
          <w:rFonts w:ascii="Times New Roman" w:hAnsi="Times New Roman" w:cs="Times New Roman"/>
        </w:rPr>
      </w:pPr>
      <w:r w:rsidRPr="006702F9">
        <w:rPr>
          <w:rFonts w:ascii="Times New Roman" w:hAnsi="Times New Roman" w:cs="Times New Roman"/>
        </w:rPr>
        <w:t>National Board for Certified Counselors</w:t>
      </w:r>
    </w:p>
    <w:p w14:paraId="00752159" w14:textId="77777777" w:rsidR="008B2846" w:rsidRPr="006702F9" w:rsidRDefault="008B2846" w:rsidP="008B2846">
      <w:pPr>
        <w:spacing w:before="0" w:beforeAutospacing="0" w:after="0" w:afterAutospacing="0"/>
        <w:contextualSpacing/>
        <w:rPr>
          <w:rFonts w:ascii="Times New Roman" w:hAnsi="Times New Roman" w:cs="Times New Roman"/>
        </w:rPr>
      </w:pPr>
      <w:r w:rsidRPr="006702F9">
        <w:rPr>
          <w:rFonts w:ascii="Times New Roman" w:hAnsi="Times New Roman" w:cs="Times New Roman"/>
        </w:rPr>
        <w:t>National Council for Mental Wellbeing</w:t>
      </w:r>
    </w:p>
    <w:p w14:paraId="288CFBA5" w14:textId="77777777" w:rsidR="008B2846" w:rsidRPr="006702F9" w:rsidRDefault="008B2846" w:rsidP="008B2846">
      <w:pPr>
        <w:spacing w:before="0" w:beforeAutospacing="0" w:after="0" w:afterAutospacing="0"/>
        <w:contextualSpacing/>
        <w:rPr>
          <w:rFonts w:ascii="Times New Roman" w:hAnsi="Times New Roman" w:cs="Times New Roman"/>
        </w:rPr>
      </w:pPr>
      <w:r w:rsidRPr="006702F9">
        <w:rPr>
          <w:rFonts w:ascii="Times New Roman" w:hAnsi="Times New Roman" w:cs="Times New Roman"/>
        </w:rPr>
        <w:t>National Council on Aging</w:t>
      </w:r>
    </w:p>
    <w:p w14:paraId="7F616877" w14:textId="77777777" w:rsidR="006D6779" w:rsidRPr="008130C9" w:rsidRDefault="006D6779" w:rsidP="006D6779">
      <w:pPr>
        <w:rPr>
          <w:rFonts w:ascii="Times New Roman" w:hAnsi="Times New Roman" w:cs="Times New Roman"/>
        </w:rPr>
      </w:pPr>
    </w:p>
    <w:p w14:paraId="4B180E10" w14:textId="77777777" w:rsidR="0096041B" w:rsidRDefault="0096041B"/>
    <w:sectPr w:rsidR="0096041B" w:rsidSect="005B1A82">
      <w:headerReference w:type="default" r:id="rId6"/>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66A40" w14:textId="77777777" w:rsidR="00AD316E" w:rsidRDefault="00AD316E" w:rsidP="006D6779">
      <w:pPr>
        <w:spacing w:before="0" w:after="0"/>
      </w:pPr>
      <w:r>
        <w:separator/>
      </w:r>
    </w:p>
  </w:endnote>
  <w:endnote w:type="continuationSeparator" w:id="0">
    <w:p w14:paraId="12283E6A" w14:textId="77777777" w:rsidR="00AD316E" w:rsidRDefault="00AD316E" w:rsidP="006D67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0A3B1" w14:textId="77777777" w:rsidR="00AD316E" w:rsidRDefault="00AD316E" w:rsidP="006D6779">
      <w:pPr>
        <w:spacing w:before="0" w:after="0"/>
      </w:pPr>
      <w:r>
        <w:separator/>
      </w:r>
    </w:p>
  </w:footnote>
  <w:footnote w:type="continuationSeparator" w:id="0">
    <w:p w14:paraId="74AC7C5E" w14:textId="77777777" w:rsidR="00AD316E" w:rsidRDefault="00AD316E" w:rsidP="006D6779">
      <w:pPr>
        <w:spacing w:before="0" w:after="0"/>
      </w:pPr>
      <w:r>
        <w:continuationSeparator/>
      </w:r>
    </w:p>
  </w:footnote>
  <w:footnote w:id="1">
    <w:p w14:paraId="439EB824" w14:textId="77777777" w:rsidR="008B2846" w:rsidRPr="005B1A82" w:rsidRDefault="008B2846" w:rsidP="008B2846">
      <w:pPr>
        <w:pStyle w:val="FootnoteText"/>
        <w:spacing w:beforeAutospacing="0" w:afterAutospacing="0"/>
        <w:contextualSpacing/>
        <w:rPr>
          <w:rFonts w:ascii="Times New Roman" w:hAnsi="Times New Roman" w:cs="Times New Roman"/>
          <w:sz w:val="14"/>
          <w:szCs w:val="14"/>
        </w:rPr>
      </w:pPr>
      <w:r w:rsidRPr="005B1A82">
        <w:rPr>
          <w:rStyle w:val="FootnoteReference"/>
          <w:rFonts w:ascii="Times New Roman" w:hAnsi="Times New Roman" w:cs="Times New Roman"/>
          <w:sz w:val="14"/>
          <w:szCs w:val="14"/>
        </w:rPr>
        <w:footnoteRef/>
      </w:r>
      <w:r w:rsidRPr="005B1A82">
        <w:rPr>
          <w:rFonts w:ascii="Times New Roman" w:hAnsi="Times New Roman" w:cs="Times New Roman"/>
          <w:sz w:val="14"/>
          <w:szCs w:val="14"/>
        </w:rPr>
        <w:t xml:space="preserve"> Koma, W., et al., “One in Four Older Adults Report Anxiety or Depression Amid the COVID-19 Pandemic,” Kaiser Family Foundation (October 9, 2020) (Kaiser, Older Adults, 2020). </w:t>
      </w:r>
    </w:p>
  </w:footnote>
  <w:footnote w:id="2">
    <w:p w14:paraId="3B0B2232" w14:textId="77777777" w:rsidR="008B2846" w:rsidRPr="005B1A82" w:rsidRDefault="008B2846" w:rsidP="008B2846">
      <w:pPr>
        <w:pStyle w:val="FootnoteText"/>
        <w:spacing w:beforeAutospacing="0" w:afterAutospacing="0"/>
        <w:contextualSpacing/>
        <w:rPr>
          <w:rFonts w:ascii="Times New Roman" w:hAnsi="Times New Roman" w:cs="Times New Roman"/>
          <w:sz w:val="14"/>
          <w:szCs w:val="14"/>
        </w:rPr>
      </w:pPr>
      <w:r w:rsidRPr="005B1A82">
        <w:rPr>
          <w:rStyle w:val="FootnoteReference"/>
          <w:rFonts w:ascii="Times New Roman" w:hAnsi="Times New Roman" w:cs="Times New Roman"/>
          <w:sz w:val="14"/>
          <w:szCs w:val="14"/>
        </w:rPr>
        <w:footnoteRef/>
      </w:r>
      <w:r w:rsidRPr="005B1A82">
        <w:rPr>
          <w:rFonts w:ascii="Times New Roman" w:hAnsi="Times New Roman" w:cs="Times New Roman"/>
          <w:sz w:val="14"/>
          <w:szCs w:val="14"/>
        </w:rPr>
        <w:t xml:space="preserve"> Kaiser, Older Adults, 2020.</w:t>
      </w:r>
    </w:p>
  </w:footnote>
  <w:footnote w:id="3">
    <w:p w14:paraId="352BA38B" w14:textId="77777777" w:rsidR="008B2846" w:rsidRPr="005B1A82" w:rsidRDefault="008B2846" w:rsidP="008B2846">
      <w:pPr>
        <w:pStyle w:val="FootnoteText"/>
        <w:spacing w:beforeAutospacing="0" w:afterAutospacing="0"/>
        <w:contextualSpacing/>
        <w:rPr>
          <w:rFonts w:ascii="Times New Roman" w:hAnsi="Times New Roman" w:cs="Times New Roman"/>
          <w:sz w:val="14"/>
          <w:szCs w:val="14"/>
        </w:rPr>
      </w:pPr>
      <w:r w:rsidRPr="005B1A82">
        <w:rPr>
          <w:rStyle w:val="FootnoteReference"/>
          <w:rFonts w:ascii="Times New Roman" w:hAnsi="Times New Roman" w:cs="Times New Roman"/>
          <w:sz w:val="14"/>
          <w:szCs w:val="14"/>
        </w:rPr>
        <w:footnoteRef/>
      </w:r>
      <w:r w:rsidRPr="005B1A82">
        <w:rPr>
          <w:rFonts w:ascii="Times New Roman" w:hAnsi="Times New Roman" w:cs="Times New Roman"/>
          <w:sz w:val="14"/>
          <w:szCs w:val="14"/>
        </w:rPr>
        <w:t xml:space="preserve"> Fullen, M. C., </w:t>
      </w:r>
      <w:r w:rsidRPr="005B1A82">
        <w:rPr>
          <w:rFonts w:ascii="Times New Roman" w:hAnsi="Times New Roman" w:cs="Times New Roman"/>
          <w:sz w:val="14"/>
          <w:szCs w:val="14"/>
        </w:rPr>
        <w:t>Brossoie, N., Dolbin-MacNab, M. L., Lawson, G., &amp; Wiley, J. D. (2020). The impact of the Medicare mental health coverage gap on rural mental health care access. Journal of Rural Mental Health, 44(4), 243–251. http://www.doi.org/10.1037/rmh0000161</w:t>
      </w:r>
    </w:p>
  </w:footnote>
  <w:footnote w:id="4">
    <w:p w14:paraId="662DDAFE" w14:textId="77777777" w:rsidR="008B2846" w:rsidRDefault="008B2846" w:rsidP="008B2846">
      <w:pPr>
        <w:pStyle w:val="FootnoteText"/>
        <w:spacing w:beforeAutospacing="0" w:afterAutospacing="0"/>
        <w:contextualSpacing/>
      </w:pPr>
      <w:r w:rsidRPr="005B1A82">
        <w:rPr>
          <w:rStyle w:val="FootnoteReference"/>
          <w:rFonts w:ascii="Times New Roman" w:hAnsi="Times New Roman" w:cs="Times New Roman"/>
          <w:sz w:val="14"/>
          <w:szCs w:val="14"/>
        </w:rPr>
        <w:footnoteRef/>
      </w:r>
      <w:r w:rsidRPr="005B1A82">
        <w:rPr>
          <w:rFonts w:ascii="Times New Roman" w:hAnsi="Times New Roman" w:cs="Times New Roman"/>
          <w:sz w:val="14"/>
          <w:szCs w:val="14"/>
        </w:rPr>
        <w:t xml:space="preserve"> Fullen, M. C., Lawson, G., &amp; Sharma, J. (2020). Analyzing the impact of the Medicare coverage gap on counseling professionals: Results of a national study. Journal of Counseling &amp; Development, 98(2), 207–219. https://www.doi.org/10.1002/jcad.12315</w:t>
      </w:r>
    </w:p>
  </w:footnote>
  <w:footnote w:id="5">
    <w:p w14:paraId="748F01FA" w14:textId="5BEF1108" w:rsidR="00AD0C64" w:rsidRPr="00AD0C64" w:rsidRDefault="00AD0C64" w:rsidP="00AD0C64">
      <w:pPr>
        <w:pStyle w:val="FootnoteText"/>
        <w:rPr>
          <w:rFonts w:ascii="Times New Roman" w:hAnsi="Times New Roman" w:cs="Times New Roman"/>
          <w:sz w:val="14"/>
          <w:szCs w:val="14"/>
        </w:rPr>
      </w:pPr>
      <w:r w:rsidRPr="00AD0C64">
        <w:rPr>
          <w:rStyle w:val="FootnoteReference"/>
          <w:rFonts w:ascii="Times New Roman" w:hAnsi="Times New Roman" w:cs="Times New Roman"/>
          <w:sz w:val="14"/>
          <w:szCs w:val="14"/>
        </w:rPr>
        <w:footnoteRef/>
      </w:r>
      <w:r w:rsidRPr="00AD0C64">
        <w:rPr>
          <w:rFonts w:ascii="Times New Roman" w:hAnsi="Times New Roman" w:cs="Times New Roman"/>
          <w:sz w:val="14"/>
          <w:szCs w:val="14"/>
        </w:rPr>
        <w:t xml:space="preserve"> J. Figueroa, J. Phelan, J. </w:t>
      </w:r>
      <w:r w:rsidRPr="00AD0C64">
        <w:rPr>
          <w:rFonts w:ascii="Times New Roman" w:hAnsi="Times New Roman" w:cs="Times New Roman"/>
          <w:sz w:val="14"/>
          <w:szCs w:val="14"/>
        </w:rPr>
        <w:t>Orav, et al., “Association of Mental Health Disorders With Health Care Spending in the Medicare Population,” JAMA (March 19,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B386" w14:textId="77777777" w:rsidR="006B2C86" w:rsidRDefault="00B32C76" w:rsidP="005817FD">
    <w:pPr>
      <w:pStyle w:val="Header"/>
      <w:jc w:val="center"/>
    </w:pPr>
    <w:r>
      <w:rPr>
        <w:noProof/>
      </w:rPr>
      <w:drawing>
        <wp:inline distT="0" distB="0" distL="0" distR="0" wp14:anchorId="6FFE7450" wp14:editId="0FC10C96">
          <wp:extent cx="2723650" cy="6985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4497" cy="71410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779"/>
    <w:rsid w:val="000A1A59"/>
    <w:rsid w:val="00162964"/>
    <w:rsid w:val="002957A6"/>
    <w:rsid w:val="00376FE3"/>
    <w:rsid w:val="00470F61"/>
    <w:rsid w:val="00497B80"/>
    <w:rsid w:val="004B64EE"/>
    <w:rsid w:val="005E7EBF"/>
    <w:rsid w:val="00602D5C"/>
    <w:rsid w:val="0060489A"/>
    <w:rsid w:val="006D6779"/>
    <w:rsid w:val="006F433C"/>
    <w:rsid w:val="00712F3F"/>
    <w:rsid w:val="007E5481"/>
    <w:rsid w:val="008B2846"/>
    <w:rsid w:val="0096041B"/>
    <w:rsid w:val="009A24D4"/>
    <w:rsid w:val="00AD0C64"/>
    <w:rsid w:val="00AD316E"/>
    <w:rsid w:val="00B01BBB"/>
    <w:rsid w:val="00B32C76"/>
    <w:rsid w:val="00DF1FD6"/>
    <w:rsid w:val="00F360CF"/>
    <w:rsid w:val="00FA6B28"/>
    <w:rsid w:val="00FB0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65C0E"/>
  <w15:chartTrackingRefBased/>
  <w15:docId w15:val="{5DACB5EE-ECCF-4EB9-9D42-5641D915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7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6779"/>
    <w:pPr>
      <w:tabs>
        <w:tab w:val="center" w:pos="4680"/>
        <w:tab w:val="right" w:pos="9360"/>
      </w:tabs>
      <w:spacing w:before="0" w:after="0"/>
    </w:pPr>
  </w:style>
  <w:style w:type="character" w:customStyle="1" w:styleId="HeaderChar">
    <w:name w:val="Header Char"/>
    <w:basedOn w:val="DefaultParagraphFont"/>
    <w:link w:val="Header"/>
    <w:uiPriority w:val="99"/>
    <w:rsid w:val="006D6779"/>
  </w:style>
  <w:style w:type="character" w:styleId="CommentReference">
    <w:name w:val="annotation reference"/>
    <w:basedOn w:val="DefaultParagraphFont"/>
    <w:uiPriority w:val="99"/>
    <w:semiHidden/>
    <w:unhideWhenUsed/>
    <w:rsid w:val="006D6779"/>
    <w:rPr>
      <w:sz w:val="16"/>
      <w:szCs w:val="16"/>
    </w:rPr>
  </w:style>
  <w:style w:type="paragraph" w:styleId="CommentText">
    <w:name w:val="annotation text"/>
    <w:basedOn w:val="Normal"/>
    <w:link w:val="CommentTextChar"/>
    <w:uiPriority w:val="99"/>
    <w:unhideWhenUsed/>
    <w:rsid w:val="006D6779"/>
    <w:rPr>
      <w:sz w:val="20"/>
      <w:szCs w:val="20"/>
    </w:rPr>
  </w:style>
  <w:style w:type="character" w:customStyle="1" w:styleId="CommentTextChar">
    <w:name w:val="Comment Text Char"/>
    <w:basedOn w:val="DefaultParagraphFont"/>
    <w:link w:val="CommentText"/>
    <w:uiPriority w:val="99"/>
    <w:rsid w:val="006D6779"/>
    <w:rPr>
      <w:sz w:val="20"/>
      <w:szCs w:val="20"/>
    </w:rPr>
  </w:style>
  <w:style w:type="paragraph" w:styleId="FootnoteText">
    <w:name w:val="footnote text"/>
    <w:basedOn w:val="Normal"/>
    <w:link w:val="FootnoteTextChar"/>
    <w:uiPriority w:val="99"/>
    <w:unhideWhenUsed/>
    <w:rsid w:val="006D6779"/>
    <w:pPr>
      <w:spacing w:before="0" w:after="0"/>
    </w:pPr>
    <w:rPr>
      <w:sz w:val="20"/>
      <w:szCs w:val="20"/>
    </w:rPr>
  </w:style>
  <w:style w:type="character" w:customStyle="1" w:styleId="FootnoteTextChar">
    <w:name w:val="Footnote Text Char"/>
    <w:basedOn w:val="DefaultParagraphFont"/>
    <w:link w:val="FootnoteText"/>
    <w:uiPriority w:val="99"/>
    <w:rsid w:val="006D6779"/>
    <w:rPr>
      <w:sz w:val="20"/>
      <w:szCs w:val="20"/>
    </w:rPr>
  </w:style>
  <w:style w:type="character" w:styleId="FootnoteReference">
    <w:name w:val="footnote reference"/>
    <w:basedOn w:val="DefaultParagraphFont"/>
    <w:uiPriority w:val="99"/>
    <w:semiHidden/>
    <w:unhideWhenUsed/>
    <w:rsid w:val="006D6779"/>
    <w:rPr>
      <w:vertAlign w:val="superscript"/>
    </w:rPr>
  </w:style>
  <w:style w:type="paragraph" w:styleId="Revision">
    <w:name w:val="Revision"/>
    <w:hidden/>
    <w:uiPriority w:val="99"/>
    <w:semiHidden/>
    <w:rsid w:val="006F433C"/>
    <w:pPr>
      <w:spacing w:before="0" w:beforeAutospacing="0" w:after="0" w:afterAutospacing="0"/>
    </w:pPr>
  </w:style>
  <w:style w:type="paragraph" w:styleId="CommentSubject">
    <w:name w:val="annotation subject"/>
    <w:basedOn w:val="CommentText"/>
    <w:next w:val="CommentText"/>
    <w:link w:val="CommentSubjectChar"/>
    <w:uiPriority w:val="99"/>
    <w:semiHidden/>
    <w:unhideWhenUsed/>
    <w:rsid w:val="006F433C"/>
    <w:rPr>
      <w:b/>
      <w:bCs/>
    </w:rPr>
  </w:style>
  <w:style w:type="character" w:customStyle="1" w:styleId="CommentSubjectChar">
    <w:name w:val="Comment Subject Char"/>
    <w:basedOn w:val="CommentTextChar"/>
    <w:link w:val="CommentSubject"/>
    <w:uiPriority w:val="99"/>
    <w:semiHidden/>
    <w:rsid w:val="006F43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637</Words>
  <Characters>3632</Characters>
  <Application>Microsoft Office Word</Application>
  <DocSecurity>4</DocSecurity>
  <Lines>30</Lines>
  <Paragraphs>8</Paragraphs>
  <ScaleCrop>false</ScaleCrop>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Joseph Peters</cp:lastModifiedBy>
  <cp:revision>2</cp:revision>
  <dcterms:created xsi:type="dcterms:W3CDTF">2022-03-07T21:16:00Z</dcterms:created>
  <dcterms:modified xsi:type="dcterms:W3CDTF">2022-03-07T21:16:00Z</dcterms:modified>
</cp:coreProperties>
</file>