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430C3" w14:textId="77777777" w:rsidR="00DC6DDB" w:rsidRPr="00813A35" w:rsidRDefault="00527146" w:rsidP="007F1555">
      <w:pPr>
        <w:tabs>
          <w:tab w:val="left" w:pos="720"/>
          <w:tab w:val="left" w:pos="1440"/>
        </w:tabs>
        <w:ind w:left="1440" w:hanging="1440"/>
        <w:rPr>
          <w:b/>
          <w:bCs/>
          <w:sz w:val="24"/>
          <w:szCs w:val="24"/>
        </w:rPr>
      </w:pPr>
      <w:r w:rsidRPr="00813A35">
        <w:rPr>
          <w:noProof/>
          <w:sz w:val="24"/>
          <w:szCs w:val="24"/>
        </w:rPr>
        <mc:AlternateContent>
          <mc:Choice Requires="wps">
            <w:drawing>
              <wp:anchor distT="0" distB="0" distL="114300" distR="114300" simplePos="0" relativeHeight="251657728" behindDoc="0" locked="0" layoutInCell="1" allowOverlap="1" wp14:anchorId="7CD4B1AE" wp14:editId="0E616AC1">
                <wp:simplePos x="0" y="0"/>
                <wp:positionH relativeFrom="column">
                  <wp:posOffset>2280285</wp:posOffset>
                </wp:positionH>
                <wp:positionV relativeFrom="paragraph">
                  <wp:posOffset>93345</wp:posOffset>
                </wp:positionV>
                <wp:extent cx="3070860" cy="541020"/>
                <wp:effectExtent l="0" t="0" r="2794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541020"/>
                        </a:xfrm>
                        <a:prstGeom prst="rect">
                          <a:avLst/>
                        </a:prstGeom>
                        <a:solidFill>
                          <a:srgbClr val="EEECE1"/>
                        </a:solidFill>
                        <a:ln w="9525">
                          <a:solidFill>
                            <a:srgbClr val="000000"/>
                          </a:solidFill>
                          <a:miter lim="800000"/>
                          <a:headEnd/>
                          <a:tailEnd/>
                        </a:ln>
                      </wps:spPr>
                      <wps:txbx>
                        <w:txbxContent>
                          <w:p w14:paraId="2E44E754" w14:textId="77777777" w:rsidR="008A40FF" w:rsidRPr="007F1555" w:rsidRDefault="008A40FF" w:rsidP="007F1555">
                            <w:pPr>
                              <w:jc w:val="center"/>
                              <w:rPr>
                                <w:sz w:val="32"/>
                                <w:szCs w:val="32"/>
                              </w:rPr>
                            </w:pPr>
                            <w:r w:rsidRPr="005E16A6">
                              <w:rPr>
                                <w:b/>
                                <w:i/>
                                <w:sz w:val="32"/>
                                <w:szCs w:val="32"/>
                              </w:rPr>
                              <w:t>Tentative</w:t>
                            </w:r>
                            <w:r>
                              <w:rPr>
                                <w:sz w:val="32"/>
                                <w:szCs w:val="32"/>
                              </w:rPr>
                              <w:t xml:space="preserve"> </w:t>
                            </w:r>
                            <w:r w:rsidRPr="007F1555">
                              <w:rPr>
                                <w:sz w:val="32"/>
                                <w:szCs w:val="32"/>
                              </w:rPr>
                              <w:t>Course Syllabus</w:t>
                            </w:r>
                          </w:p>
                          <w:p w14:paraId="246B3D29" w14:textId="77777777" w:rsidR="008A40FF" w:rsidRPr="007F1555" w:rsidRDefault="008A40FF" w:rsidP="007F1555">
                            <w:pPr>
                              <w:jc w:val="center"/>
                              <w:rPr>
                                <w:sz w:val="28"/>
                                <w:szCs w:val="28"/>
                              </w:rPr>
                            </w:pPr>
                            <w:r w:rsidRPr="007F1555">
                              <w:rPr>
                                <w:sz w:val="28"/>
                                <w:szCs w:val="28"/>
                              </w:rPr>
                              <w:t>Department of Counselor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4B1AE" id="_x0000_t202" coordsize="21600,21600" o:spt="202" path="m,l,21600r21600,l21600,xe">
                <v:stroke joinstyle="miter"/>
                <v:path gradientshapeok="t" o:connecttype="rect"/>
              </v:shapetype>
              <v:shape id="Text Box 2" o:spid="_x0000_s1026" type="#_x0000_t202" style="position:absolute;left:0;text-align:left;margin-left:179.55pt;margin-top:7.35pt;width:241.8pt;height:4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rLgIAAFAEAAAOAAAAZHJzL2Uyb0RvYy54bWysVNtu2zAMfR+wfxD0vtjxkjY14hRdmg4D&#10;ugvQ7gNkWY6FSaImKbGzry8lp1mQYS/D/CBIInVInkN6eTtoRfbCeQmmotNJTokwHBppthX9/vzw&#10;bkGJD8w0TIERFT0IT29Xb98se1uKAjpQjXAEQYwve1vRLgRbZpnnndDMT8AKg8YWnGYBj26bNY71&#10;iK5VVuT5VdaDa6wDLrzH2/vRSFcJv20FD1/b1otAVEUxt5BWl9Y6rtlqycqtY7aT/JgG+4csNJMG&#10;g56g7llgZOfkH1Bacgce2jDhoDNoW8lFqgGrmeYX1Tx1zIpUC5Lj7Ykm//9g+Zf9N0dkU9GCEsM0&#10;SvQshkA+wECKyE5vfYlOTxbdwoDXqHKq1NtH4D88MbDumNmKO+eg7wRrMLtpfJmdPR1xfASp+8/Q&#10;YBi2C5CAhtbpSB2SQRAdVTqclImpcLx8n1/niys0cbTNZ9O8SNJlrHx9bZ0PHwVoEjcVdah8Qmf7&#10;Rx9iNqx8dYnBPCjZPEil0sFt67VyZM+wSzabzXozFnDhpgzpK3ozL+YjAX+FyNOXOLiA0DJguyup&#10;K7o4ObEy0rYxTWrGwKQa95iyMkceI3UjiWGoh6MuNTQHZNTB2NY4hrjpwP2ipMeWrqj/uWNOUKI+&#10;GVTlZjqbxRlIh9n8Gjkk7txSn1uY4QhV0UDJuF2HcW521slth5HGPjBwh0q2MpEcJR+zOuaNbZu4&#10;P45YnIvzc/L6/SNYvQAAAP//AwBQSwMEFAAGAAgAAAAhADNvay7hAAAACQEAAA8AAABkcnMvZG93&#10;bnJldi54bWxMj8FOwzAMhu9IvENkJC6IpV0Ha0vTCXUa0qQdYOMBvCa0FY1Tmmwrb485wc3W/+n3&#10;52I12V6czeg7RwriWQTCUO10R42C98PmPgXhA5LG3pFR8G08rMrrqwJz7S70Zs770AguIZ+jgjaE&#10;IZfS162x6GduMMTZhxstBl7HRuoRL1xuezmPokdpsSO+0OJgqtbUn/uTVbCpfPyaVl/b3Tp5ueuS&#10;3QGT5Vqp25vp+QlEMFP4g+FXn9WhZKejO5H2oleQPGQxoxwsliAYSBdzHo4KsiwDWRby/wflDwAA&#10;AP//AwBQSwECLQAUAAYACAAAACEAtoM4kv4AAADhAQAAEwAAAAAAAAAAAAAAAAAAAAAAW0NvbnRl&#10;bnRfVHlwZXNdLnhtbFBLAQItABQABgAIAAAAIQA4/SH/1gAAAJQBAAALAAAAAAAAAAAAAAAAAC8B&#10;AABfcmVscy8ucmVsc1BLAQItABQABgAIAAAAIQDXN/VrLgIAAFAEAAAOAAAAAAAAAAAAAAAAAC4C&#10;AABkcnMvZTJvRG9jLnhtbFBLAQItABQABgAIAAAAIQAzb2su4QAAAAkBAAAPAAAAAAAAAAAAAAAA&#10;AIgEAABkcnMvZG93bnJldi54bWxQSwUGAAAAAAQABADzAAAAlgUAAAAA&#10;" fillcolor="#eeece1">
                <v:textbox>
                  <w:txbxContent>
                    <w:p w14:paraId="2E44E754" w14:textId="77777777" w:rsidR="008A40FF" w:rsidRPr="007F1555" w:rsidRDefault="008A40FF" w:rsidP="007F1555">
                      <w:pPr>
                        <w:jc w:val="center"/>
                        <w:rPr>
                          <w:sz w:val="32"/>
                          <w:szCs w:val="32"/>
                        </w:rPr>
                      </w:pPr>
                      <w:r w:rsidRPr="005E16A6">
                        <w:rPr>
                          <w:b/>
                          <w:i/>
                          <w:sz w:val="32"/>
                          <w:szCs w:val="32"/>
                        </w:rPr>
                        <w:t>Tentative</w:t>
                      </w:r>
                      <w:r>
                        <w:rPr>
                          <w:sz w:val="32"/>
                          <w:szCs w:val="32"/>
                        </w:rPr>
                        <w:t xml:space="preserve"> </w:t>
                      </w:r>
                      <w:r w:rsidRPr="007F1555">
                        <w:rPr>
                          <w:sz w:val="32"/>
                          <w:szCs w:val="32"/>
                        </w:rPr>
                        <w:t>Course Syllabus</w:t>
                      </w:r>
                    </w:p>
                    <w:p w14:paraId="246B3D29" w14:textId="77777777" w:rsidR="008A40FF" w:rsidRPr="007F1555" w:rsidRDefault="008A40FF" w:rsidP="007F1555">
                      <w:pPr>
                        <w:jc w:val="center"/>
                        <w:rPr>
                          <w:sz w:val="28"/>
                          <w:szCs w:val="28"/>
                        </w:rPr>
                      </w:pPr>
                      <w:r w:rsidRPr="007F1555">
                        <w:rPr>
                          <w:sz w:val="28"/>
                          <w:szCs w:val="28"/>
                        </w:rPr>
                        <w:t>Department of Counselor Education</w:t>
                      </w:r>
                    </w:p>
                  </w:txbxContent>
                </v:textbox>
              </v:shape>
            </w:pict>
          </mc:Fallback>
        </mc:AlternateContent>
      </w:r>
      <w:r w:rsidRPr="00813A35">
        <w:rPr>
          <w:b/>
          <w:noProof/>
          <w:sz w:val="24"/>
          <w:szCs w:val="24"/>
        </w:rPr>
        <w:drawing>
          <wp:inline distT="0" distB="0" distL="0" distR="0" wp14:anchorId="5E876BC6" wp14:editId="0C3E64FF">
            <wp:extent cx="2050415" cy="721995"/>
            <wp:effectExtent l="0" t="0" r="6985" b="0"/>
            <wp:docPr id="1" name="Picture 3" descr="Description: imagesCAG0C0Q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magesCAG0C0Q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0415" cy="721995"/>
                    </a:xfrm>
                    <a:prstGeom prst="rect">
                      <a:avLst/>
                    </a:prstGeom>
                    <a:noFill/>
                    <a:ln>
                      <a:noFill/>
                    </a:ln>
                  </pic:spPr>
                </pic:pic>
              </a:graphicData>
            </a:graphic>
          </wp:inline>
        </w:drawing>
      </w:r>
    </w:p>
    <w:p w14:paraId="47CFA60B" w14:textId="77777777" w:rsidR="00DC6DDB" w:rsidRPr="00813A35" w:rsidRDefault="00DC6DDB" w:rsidP="007F1555">
      <w:pPr>
        <w:tabs>
          <w:tab w:val="left" w:pos="720"/>
          <w:tab w:val="left" w:pos="1440"/>
        </w:tabs>
        <w:ind w:left="1440" w:hanging="1440"/>
        <w:jc w:val="center"/>
        <w:rPr>
          <w:b/>
          <w:bCs/>
          <w:sz w:val="24"/>
          <w:szCs w:val="24"/>
        </w:rPr>
      </w:pPr>
    </w:p>
    <w:p w14:paraId="0421E1EB" w14:textId="77777777" w:rsidR="00DC6DDB" w:rsidRPr="00813A35" w:rsidRDefault="00DC6DDB" w:rsidP="007F1555">
      <w:pPr>
        <w:tabs>
          <w:tab w:val="left" w:pos="720"/>
          <w:tab w:val="left" w:pos="1440"/>
        </w:tabs>
        <w:ind w:left="1440" w:hanging="1440"/>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DC6DDB" w:rsidRPr="00813A35" w14:paraId="3BB70298" w14:textId="77777777" w:rsidTr="00DE1AB2">
        <w:tc>
          <w:tcPr>
            <w:tcW w:w="9018" w:type="dxa"/>
            <w:shd w:val="clear" w:color="auto" w:fill="EEECE1"/>
          </w:tcPr>
          <w:p w14:paraId="22E4B9C2" w14:textId="77777777" w:rsidR="00DC6DDB" w:rsidRPr="00813A35" w:rsidRDefault="00DC6DDB" w:rsidP="00DE1AB2">
            <w:pPr>
              <w:tabs>
                <w:tab w:val="left" w:pos="720"/>
                <w:tab w:val="left" w:pos="1440"/>
              </w:tabs>
              <w:ind w:left="1440" w:hanging="1440"/>
              <w:jc w:val="both"/>
              <w:rPr>
                <w:b/>
                <w:bCs/>
                <w:sz w:val="24"/>
                <w:szCs w:val="24"/>
              </w:rPr>
            </w:pPr>
            <w:r w:rsidRPr="00813A35">
              <w:rPr>
                <w:b/>
                <w:bCs/>
                <w:sz w:val="24"/>
                <w:szCs w:val="24"/>
              </w:rPr>
              <w:t>Official Course Description</w:t>
            </w:r>
          </w:p>
        </w:tc>
      </w:tr>
    </w:tbl>
    <w:p w14:paraId="76EB671E" w14:textId="77777777" w:rsidR="00DC6DDB" w:rsidRPr="00813A35" w:rsidRDefault="00DC6DDB" w:rsidP="001F13FE">
      <w:pPr>
        <w:tabs>
          <w:tab w:val="left" w:pos="720"/>
          <w:tab w:val="left" w:pos="1440"/>
        </w:tabs>
        <w:ind w:left="1440" w:hanging="1440"/>
        <w:jc w:val="center"/>
        <w:rPr>
          <w:b/>
          <w:bCs/>
          <w:sz w:val="24"/>
          <w:szCs w:val="24"/>
        </w:rPr>
      </w:pPr>
    </w:p>
    <w:p w14:paraId="7E46C914" w14:textId="7B6FF36D" w:rsidR="00FF01F3" w:rsidRPr="00813A35" w:rsidRDefault="002F3E61" w:rsidP="00FF01F3">
      <w:pPr>
        <w:tabs>
          <w:tab w:val="left" w:pos="720"/>
          <w:tab w:val="left" w:pos="1440"/>
        </w:tabs>
        <w:ind w:left="1440" w:hanging="1440"/>
        <w:rPr>
          <w:sz w:val="24"/>
          <w:szCs w:val="24"/>
        </w:rPr>
      </w:pPr>
      <w:r w:rsidRPr="00813A35">
        <w:rPr>
          <w:b/>
          <w:bCs/>
          <w:sz w:val="24"/>
          <w:szCs w:val="24"/>
        </w:rPr>
        <w:t>COUN 5</w:t>
      </w:r>
      <w:r w:rsidR="00DC6DDB" w:rsidRPr="00813A35">
        <w:rPr>
          <w:b/>
          <w:bCs/>
          <w:sz w:val="24"/>
          <w:szCs w:val="24"/>
        </w:rPr>
        <w:t>2</w:t>
      </w:r>
      <w:r w:rsidRPr="00813A35">
        <w:rPr>
          <w:b/>
          <w:bCs/>
          <w:sz w:val="24"/>
          <w:szCs w:val="24"/>
        </w:rPr>
        <w:t>1</w:t>
      </w:r>
      <w:r w:rsidR="00DC6DDB" w:rsidRPr="00813A35">
        <w:rPr>
          <w:b/>
          <w:bCs/>
          <w:sz w:val="24"/>
          <w:szCs w:val="24"/>
        </w:rPr>
        <w:tab/>
      </w:r>
      <w:r w:rsidRPr="00813A35">
        <w:rPr>
          <w:b/>
          <w:sz w:val="24"/>
          <w:szCs w:val="24"/>
        </w:rPr>
        <w:t>Advanced Seminar in Counseling – Human Sexuality</w:t>
      </w:r>
      <w:r w:rsidR="00DC6DDB" w:rsidRPr="00813A35">
        <w:rPr>
          <w:b/>
          <w:bCs/>
          <w:sz w:val="24"/>
          <w:szCs w:val="24"/>
        </w:rPr>
        <w:t>.</w:t>
      </w:r>
      <w:r w:rsidR="00DC6DDB" w:rsidRPr="00813A35">
        <w:rPr>
          <w:sz w:val="24"/>
          <w:szCs w:val="24"/>
        </w:rPr>
        <w:t xml:space="preserve">  </w:t>
      </w:r>
      <w:r w:rsidR="00FF01F3" w:rsidRPr="00813A35">
        <w:rPr>
          <w:color w:val="000000"/>
          <w:sz w:val="24"/>
          <w:szCs w:val="24"/>
        </w:rPr>
        <w:t xml:space="preserve">This course will provide students with an understanding of human sexual development with a particular focus upon </w:t>
      </w:r>
      <w:r w:rsidR="00F458E1" w:rsidRPr="00813A35">
        <w:rPr>
          <w:color w:val="000000"/>
          <w:sz w:val="24"/>
          <w:szCs w:val="24"/>
        </w:rPr>
        <w:t xml:space="preserve">ease with sexual material, self-awareness, and </w:t>
      </w:r>
      <w:r w:rsidR="00FF01F3" w:rsidRPr="00813A35">
        <w:rPr>
          <w:color w:val="000000"/>
          <w:sz w:val="24"/>
          <w:szCs w:val="24"/>
        </w:rPr>
        <w:t>sexuality counseling.</w:t>
      </w:r>
    </w:p>
    <w:tbl>
      <w:tblPr>
        <w:tblpPr w:leftFromText="180" w:rightFromText="180"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DC6DDB" w:rsidRPr="00813A35" w14:paraId="5C480B68" w14:textId="77777777" w:rsidTr="00DE1AB2">
        <w:tc>
          <w:tcPr>
            <w:tcW w:w="9018" w:type="dxa"/>
            <w:shd w:val="clear" w:color="auto" w:fill="EEECE1"/>
          </w:tcPr>
          <w:p w14:paraId="0C52B720" w14:textId="77777777" w:rsidR="00DC6DDB" w:rsidRPr="00813A35" w:rsidRDefault="00DC6DDB" w:rsidP="00DE1AB2">
            <w:pPr>
              <w:tabs>
                <w:tab w:val="left" w:pos="720"/>
                <w:tab w:val="left" w:pos="1440"/>
              </w:tabs>
              <w:ind w:left="1440" w:hanging="1440"/>
              <w:rPr>
                <w:b/>
                <w:bCs/>
                <w:sz w:val="24"/>
                <w:szCs w:val="24"/>
              </w:rPr>
            </w:pPr>
            <w:r w:rsidRPr="00813A35">
              <w:rPr>
                <w:b/>
                <w:bCs/>
                <w:sz w:val="24"/>
                <w:szCs w:val="24"/>
              </w:rPr>
              <w:t>Instructor and Course Information</w:t>
            </w:r>
          </w:p>
        </w:tc>
      </w:tr>
    </w:tbl>
    <w:p w14:paraId="52EA8B3E" w14:textId="77777777" w:rsidR="00DC6DDB" w:rsidRPr="00813A35" w:rsidRDefault="00DC6DDB" w:rsidP="00F72B5A">
      <w:pPr>
        <w:tabs>
          <w:tab w:val="left" w:pos="720"/>
          <w:tab w:val="left" w:pos="1440"/>
        </w:tabs>
        <w:ind w:left="1440" w:hanging="1440"/>
        <w:rPr>
          <w:sz w:val="24"/>
          <w:szCs w:val="24"/>
        </w:rPr>
      </w:pPr>
    </w:p>
    <w:p w14:paraId="0AECAA09" w14:textId="77777777" w:rsidR="00736344" w:rsidRPr="00813A35" w:rsidRDefault="002C584E" w:rsidP="00F72B5A">
      <w:pPr>
        <w:tabs>
          <w:tab w:val="left" w:pos="720"/>
          <w:tab w:val="left" w:pos="1440"/>
        </w:tabs>
        <w:ind w:left="1440" w:hanging="1440"/>
        <w:rPr>
          <w:bCs/>
          <w:sz w:val="24"/>
          <w:szCs w:val="24"/>
        </w:rPr>
      </w:pPr>
      <w:r w:rsidRPr="00813A35">
        <w:rPr>
          <w:bCs/>
          <w:sz w:val="24"/>
          <w:szCs w:val="24"/>
        </w:rPr>
        <w:t xml:space="preserve">Instructor: </w:t>
      </w:r>
      <w:r w:rsidR="00380E28" w:rsidRPr="00813A35">
        <w:rPr>
          <w:bCs/>
          <w:sz w:val="24"/>
          <w:szCs w:val="24"/>
        </w:rPr>
        <w:tab/>
      </w:r>
      <w:r w:rsidRPr="00813A35">
        <w:rPr>
          <w:sz w:val="24"/>
          <w:szCs w:val="24"/>
        </w:rPr>
        <w:t>Katherine M. Hermann, Ph.D.</w:t>
      </w:r>
      <w:r w:rsidR="00736344" w:rsidRPr="00813A35">
        <w:rPr>
          <w:bCs/>
          <w:sz w:val="24"/>
          <w:szCs w:val="24"/>
        </w:rPr>
        <w:tab/>
      </w:r>
      <w:r w:rsidR="00736344" w:rsidRPr="00813A35">
        <w:rPr>
          <w:bCs/>
          <w:sz w:val="24"/>
          <w:szCs w:val="24"/>
        </w:rPr>
        <w:tab/>
      </w:r>
      <w:r w:rsidR="00736344" w:rsidRPr="00813A35">
        <w:rPr>
          <w:bCs/>
          <w:sz w:val="24"/>
          <w:szCs w:val="24"/>
        </w:rPr>
        <w:tab/>
      </w:r>
    </w:p>
    <w:p w14:paraId="3443CCF3" w14:textId="77777777" w:rsidR="00380E28" w:rsidRPr="00813A35" w:rsidRDefault="00380E28" w:rsidP="002C584E">
      <w:pPr>
        <w:ind w:left="720" w:firstLine="720"/>
        <w:rPr>
          <w:sz w:val="24"/>
          <w:szCs w:val="24"/>
        </w:rPr>
      </w:pPr>
    </w:p>
    <w:p w14:paraId="281A4A2A" w14:textId="77777777" w:rsidR="002C584E" w:rsidRPr="00813A35" w:rsidRDefault="002C584E" w:rsidP="002C584E">
      <w:pPr>
        <w:ind w:left="720" w:firstLine="720"/>
        <w:rPr>
          <w:sz w:val="24"/>
          <w:szCs w:val="24"/>
        </w:rPr>
      </w:pPr>
      <w:r w:rsidRPr="00813A35">
        <w:rPr>
          <w:sz w:val="24"/>
          <w:szCs w:val="24"/>
        </w:rPr>
        <w:t>Office: 270 Picard Building  </w:t>
      </w:r>
    </w:p>
    <w:p w14:paraId="139BF677" w14:textId="6ED2B94E" w:rsidR="002C584E" w:rsidRPr="00813A35" w:rsidRDefault="002C584E" w:rsidP="002C584E">
      <w:pPr>
        <w:ind w:left="720" w:firstLine="720"/>
        <w:rPr>
          <w:sz w:val="24"/>
          <w:szCs w:val="24"/>
        </w:rPr>
      </w:pPr>
      <w:r w:rsidRPr="00813A35">
        <w:rPr>
          <w:sz w:val="24"/>
          <w:szCs w:val="24"/>
        </w:rPr>
        <w:t>Phone: 337-482-</w:t>
      </w:r>
      <w:r w:rsidR="00774539" w:rsidRPr="00813A35">
        <w:rPr>
          <w:sz w:val="24"/>
          <w:szCs w:val="24"/>
        </w:rPr>
        <w:t xml:space="preserve">6595 </w:t>
      </w:r>
      <w:r w:rsidRPr="00813A35">
        <w:rPr>
          <w:sz w:val="24"/>
          <w:szCs w:val="24"/>
        </w:rPr>
        <w:t xml:space="preserve">(office) </w:t>
      </w:r>
    </w:p>
    <w:p w14:paraId="614AF876" w14:textId="77777777" w:rsidR="002C584E" w:rsidRPr="00813A35" w:rsidRDefault="002370DF" w:rsidP="002C584E">
      <w:pPr>
        <w:ind w:left="720" w:firstLine="720"/>
        <w:rPr>
          <w:sz w:val="24"/>
          <w:szCs w:val="24"/>
        </w:rPr>
      </w:pPr>
      <w:r w:rsidRPr="00813A35">
        <w:rPr>
          <w:sz w:val="24"/>
          <w:szCs w:val="24"/>
        </w:rPr>
        <w:tab/>
      </w:r>
      <w:r w:rsidR="002C584E" w:rsidRPr="00813A35">
        <w:rPr>
          <w:sz w:val="24"/>
          <w:szCs w:val="24"/>
        </w:rPr>
        <w:t>361-331-5170 (cell)</w:t>
      </w:r>
    </w:p>
    <w:p w14:paraId="142AC0C7" w14:textId="77777777" w:rsidR="002C584E" w:rsidRPr="00813A35" w:rsidRDefault="002C584E" w:rsidP="002C584E">
      <w:pPr>
        <w:ind w:left="720" w:firstLine="720"/>
        <w:rPr>
          <w:sz w:val="24"/>
          <w:szCs w:val="24"/>
        </w:rPr>
      </w:pPr>
      <w:r w:rsidRPr="00813A35">
        <w:rPr>
          <w:sz w:val="24"/>
          <w:szCs w:val="24"/>
        </w:rPr>
        <w:t xml:space="preserve">E-mail: </w:t>
      </w:r>
      <w:hyperlink r:id="rId8" w:history="1">
        <w:r w:rsidRPr="00813A35">
          <w:rPr>
            <w:rStyle w:val="Hyperlink"/>
            <w:color w:val="auto"/>
            <w:sz w:val="24"/>
            <w:szCs w:val="24"/>
            <w:u w:val="none"/>
          </w:rPr>
          <w:t>hermann@louisiana.edu</w:t>
        </w:r>
      </w:hyperlink>
    </w:p>
    <w:p w14:paraId="11D5849B" w14:textId="77777777" w:rsidR="00DC6DDB" w:rsidRPr="00813A35" w:rsidRDefault="00DC6DDB" w:rsidP="00380E28">
      <w:pPr>
        <w:tabs>
          <w:tab w:val="left" w:pos="720"/>
          <w:tab w:val="left" w:pos="1440"/>
        </w:tabs>
        <w:rPr>
          <w:bCs/>
          <w:sz w:val="24"/>
          <w:szCs w:val="24"/>
        </w:rPr>
      </w:pPr>
    </w:p>
    <w:p w14:paraId="474CEBE6" w14:textId="77777777" w:rsidR="00380E28" w:rsidRPr="00813A35" w:rsidRDefault="00DC6DDB" w:rsidP="00F72B5A">
      <w:pPr>
        <w:tabs>
          <w:tab w:val="left" w:pos="720"/>
          <w:tab w:val="left" w:pos="1440"/>
        </w:tabs>
        <w:ind w:left="1440" w:hanging="1440"/>
        <w:rPr>
          <w:bCs/>
          <w:sz w:val="24"/>
          <w:szCs w:val="24"/>
        </w:rPr>
      </w:pPr>
      <w:r w:rsidRPr="00813A35">
        <w:rPr>
          <w:bCs/>
          <w:sz w:val="24"/>
          <w:szCs w:val="24"/>
        </w:rPr>
        <w:t>Meeting Time</w:t>
      </w:r>
      <w:r w:rsidR="00380E28" w:rsidRPr="00813A35">
        <w:rPr>
          <w:bCs/>
          <w:sz w:val="24"/>
          <w:szCs w:val="24"/>
        </w:rPr>
        <w:t xml:space="preserve"> and Place: </w:t>
      </w:r>
    </w:p>
    <w:p w14:paraId="0EDDD78F" w14:textId="5E8424BE" w:rsidR="0024225D" w:rsidRDefault="00380E28" w:rsidP="00380E28">
      <w:pPr>
        <w:tabs>
          <w:tab w:val="left" w:pos="720"/>
          <w:tab w:val="left" w:pos="1440"/>
        </w:tabs>
        <w:ind w:left="1440" w:hanging="1440"/>
        <w:rPr>
          <w:bCs/>
          <w:sz w:val="24"/>
          <w:szCs w:val="24"/>
        </w:rPr>
      </w:pPr>
      <w:r w:rsidRPr="00813A35">
        <w:rPr>
          <w:bCs/>
          <w:sz w:val="24"/>
          <w:szCs w:val="24"/>
        </w:rPr>
        <w:tab/>
      </w:r>
      <w:r w:rsidRPr="00813A35">
        <w:rPr>
          <w:bCs/>
          <w:sz w:val="24"/>
          <w:szCs w:val="24"/>
        </w:rPr>
        <w:tab/>
      </w:r>
      <w:r w:rsidR="002F3E61" w:rsidRPr="00813A35">
        <w:rPr>
          <w:bCs/>
          <w:sz w:val="24"/>
          <w:szCs w:val="24"/>
        </w:rPr>
        <w:t>Hyb</w:t>
      </w:r>
      <w:r w:rsidR="004A33D0">
        <w:rPr>
          <w:bCs/>
          <w:sz w:val="24"/>
          <w:szCs w:val="24"/>
        </w:rPr>
        <w:t>rid Format: In-Class Meetings Tu/Th: 2:00 - 4:45</w:t>
      </w:r>
      <w:r w:rsidR="0024225D">
        <w:rPr>
          <w:bCs/>
          <w:sz w:val="24"/>
          <w:szCs w:val="24"/>
        </w:rPr>
        <w:t xml:space="preserve"> P</w:t>
      </w:r>
      <w:r w:rsidRPr="00813A35">
        <w:rPr>
          <w:bCs/>
          <w:sz w:val="24"/>
          <w:szCs w:val="24"/>
        </w:rPr>
        <w:t>.</w:t>
      </w:r>
      <w:r w:rsidR="0024225D">
        <w:rPr>
          <w:bCs/>
          <w:sz w:val="24"/>
          <w:szCs w:val="24"/>
        </w:rPr>
        <w:t>M.</w:t>
      </w:r>
    </w:p>
    <w:p w14:paraId="10E63BAD" w14:textId="635D9E43" w:rsidR="00995F2E" w:rsidRPr="00813A35" w:rsidRDefault="0024225D" w:rsidP="00380E28">
      <w:pPr>
        <w:tabs>
          <w:tab w:val="left" w:pos="720"/>
          <w:tab w:val="left" w:pos="1440"/>
        </w:tabs>
        <w:ind w:left="1440" w:hanging="1440"/>
        <w:rPr>
          <w:bCs/>
          <w:sz w:val="24"/>
          <w:szCs w:val="24"/>
        </w:rPr>
      </w:pPr>
      <w:r>
        <w:rPr>
          <w:bCs/>
          <w:sz w:val="24"/>
          <w:szCs w:val="24"/>
        </w:rPr>
        <w:tab/>
      </w:r>
      <w:r>
        <w:rPr>
          <w:bCs/>
          <w:sz w:val="24"/>
          <w:szCs w:val="24"/>
        </w:rPr>
        <w:tab/>
        <w:t>Location: TBA</w:t>
      </w:r>
      <w:r w:rsidR="00380E28" w:rsidRPr="00813A35">
        <w:rPr>
          <w:bCs/>
          <w:sz w:val="24"/>
          <w:szCs w:val="24"/>
        </w:rPr>
        <w:tab/>
      </w:r>
    </w:p>
    <w:p w14:paraId="779F1009" w14:textId="77777777" w:rsidR="00995F2E" w:rsidRPr="00813A35" w:rsidRDefault="00995F2E" w:rsidP="00380E28">
      <w:pPr>
        <w:tabs>
          <w:tab w:val="left" w:pos="720"/>
          <w:tab w:val="left" w:pos="1440"/>
        </w:tabs>
        <w:ind w:left="1440" w:hanging="1440"/>
        <w:rPr>
          <w:bCs/>
          <w:sz w:val="24"/>
          <w:szCs w:val="24"/>
        </w:rPr>
      </w:pPr>
    </w:p>
    <w:p w14:paraId="2C372A13" w14:textId="77777777" w:rsidR="00995F2E" w:rsidRPr="00813A35" w:rsidRDefault="00995F2E" w:rsidP="00380E28">
      <w:pPr>
        <w:tabs>
          <w:tab w:val="left" w:pos="720"/>
          <w:tab w:val="left" w:pos="1440"/>
        </w:tabs>
        <w:ind w:left="1440" w:hanging="1440"/>
        <w:rPr>
          <w:bCs/>
          <w:sz w:val="24"/>
          <w:szCs w:val="24"/>
        </w:rPr>
      </w:pPr>
      <w:r w:rsidRPr="00813A35">
        <w:rPr>
          <w:bCs/>
          <w:sz w:val="24"/>
          <w:szCs w:val="24"/>
        </w:rPr>
        <w:t>Office Hours:</w:t>
      </w:r>
    </w:p>
    <w:p w14:paraId="1CFC0FEF" w14:textId="2EB263D0" w:rsidR="00DC6DDB" w:rsidRPr="00813A35" w:rsidRDefault="00126D2B" w:rsidP="00FF01F3">
      <w:pPr>
        <w:tabs>
          <w:tab w:val="left" w:pos="720"/>
          <w:tab w:val="left" w:pos="1440"/>
        </w:tabs>
        <w:ind w:left="1440" w:hanging="1440"/>
        <w:rPr>
          <w:bCs/>
          <w:sz w:val="24"/>
          <w:szCs w:val="24"/>
        </w:rPr>
      </w:pPr>
      <w:r>
        <w:rPr>
          <w:bCs/>
          <w:sz w:val="24"/>
          <w:szCs w:val="24"/>
        </w:rPr>
        <w:tab/>
      </w:r>
      <w:r>
        <w:rPr>
          <w:bCs/>
          <w:sz w:val="24"/>
          <w:szCs w:val="24"/>
        </w:rPr>
        <w:tab/>
        <w:t>By a</w:t>
      </w:r>
      <w:r w:rsidR="00FF01F3" w:rsidRPr="00813A35">
        <w:rPr>
          <w:bCs/>
          <w:sz w:val="24"/>
          <w:szCs w:val="24"/>
        </w:rPr>
        <w:t xml:space="preserve">ppointment. I understand that some of the material we will </w:t>
      </w:r>
      <w:r w:rsidR="00F20E32" w:rsidRPr="00813A35">
        <w:rPr>
          <w:bCs/>
          <w:sz w:val="24"/>
          <w:szCs w:val="24"/>
        </w:rPr>
        <w:t>cover</w:t>
      </w:r>
      <w:r w:rsidR="00FF01F3" w:rsidRPr="00813A35">
        <w:rPr>
          <w:bCs/>
          <w:sz w:val="24"/>
          <w:szCs w:val="24"/>
        </w:rPr>
        <w:t xml:space="preserve"> in </w:t>
      </w:r>
      <w:r w:rsidR="00F20E32" w:rsidRPr="00813A35">
        <w:rPr>
          <w:bCs/>
          <w:sz w:val="24"/>
          <w:szCs w:val="24"/>
        </w:rPr>
        <w:t xml:space="preserve">class </w:t>
      </w:r>
      <w:r w:rsidR="00FF01F3" w:rsidRPr="00813A35">
        <w:rPr>
          <w:bCs/>
          <w:sz w:val="24"/>
          <w:szCs w:val="24"/>
        </w:rPr>
        <w:t xml:space="preserve">is sensitive, and I am opening to scheduling a meeting anytime throughout the term. </w:t>
      </w:r>
      <w:r w:rsidR="00995F2E" w:rsidRPr="00813A35">
        <w:rPr>
          <w:bCs/>
          <w:sz w:val="24"/>
          <w:szCs w:val="24"/>
        </w:rPr>
        <w:t xml:space="preserve"> </w:t>
      </w:r>
      <w:r w:rsidR="00380E28" w:rsidRPr="00813A35">
        <w:rPr>
          <w:bCs/>
          <w:sz w:val="24"/>
          <w:szCs w:val="24"/>
        </w:rPr>
        <w:tab/>
      </w:r>
    </w:p>
    <w:p w14:paraId="0CFBF7E7" w14:textId="77777777" w:rsidR="00DC6DDB" w:rsidRPr="00813A35" w:rsidRDefault="00DC6DDB">
      <w:pPr>
        <w:tabs>
          <w:tab w:val="left" w:pos="720"/>
          <w:tab w:val="left" w:pos="1440"/>
        </w:tabs>
        <w:ind w:left="1440" w:hanging="1440"/>
        <w:rPr>
          <w:b/>
          <w:bCs/>
          <w:sz w:val="24"/>
          <w:szCs w:val="24"/>
        </w:rPr>
      </w:pPr>
    </w:p>
    <w:p w14:paraId="3962159C" w14:textId="77777777" w:rsidR="00380E28" w:rsidRPr="00813A35" w:rsidRDefault="00380E28">
      <w:pPr>
        <w:tabs>
          <w:tab w:val="left" w:pos="720"/>
          <w:tab w:val="left" w:pos="1440"/>
        </w:tabs>
        <w:ind w:left="1440" w:hanging="144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DC6DDB" w:rsidRPr="00813A35" w14:paraId="7B26B9B9" w14:textId="77777777" w:rsidTr="00DE1AB2">
        <w:tc>
          <w:tcPr>
            <w:tcW w:w="9018" w:type="dxa"/>
            <w:shd w:val="clear" w:color="auto" w:fill="EEECE1"/>
          </w:tcPr>
          <w:p w14:paraId="02E3E076" w14:textId="77777777" w:rsidR="00DC6DDB" w:rsidRPr="00813A35" w:rsidRDefault="00DC6DDB" w:rsidP="00F72B5A">
            <w:pPr>
              <w:rPr>
                <w:b/>
                <w:bCs/>
                <w:sz w:val="24"/>
                <w:szCs w:val="24"/>
              </w:rPr>
            </w:pPr>
            <w:r w:rsidRPr="00813A35">
              <w:rPr>
                <w:b/>
                <w:bCs/>
                <w:sz w:val="24"/>
                <w:szCs w:val="24"/>
              </w:rPr>
              <w:t>Purpose of the Course</w:t>
            </w:r>
          </w:p>
        </w:tc>
      </w:tr>
    </w:tbl>
    <w:p w14:paraId="17AFEA85" w14:textId="77777777" w:rsidR="00DC6DDB" w:rsidRPr="00813A35" w:rsidRDefault="00DC6DDB" w:rsidP="002555F3">
      <w:pPr>
        <w:rPr>
          <w:b/>
          <w:bCs/>
          <w:sz w:val="24"/>
          <w:szCs w:val="24"/>
        </w:rPr>
      </w:pPr>
    </w:p>
    <w:p w14:paraId="52C4A18B" w14:textId="7F9DA4D5" w:rsidR="00DC6DDB" w:rsidRPr="00813A35" w:rsidRDefault="002F3E61" w:rsidP="00380E28">
      <w:pPr>
        <w:pStyle w:val="BodyText"/>
      </w:pPr>
      <w:r w:rsidRPr="00813A35">
        <w:t>COUN 521: Advanced Seminar in Counseling – Human Sexuality will increase awareness, knowledge, and skills regarding a broad range of issues in the field of counseling when addressing human sexuality issues. Students will develop competence and comfort exploring subjects and working with a diverse range of clients on topics to include the expression of human sexuality and intimacy across the lifespan, attitudes about sexuality, common problems of sexual functioning, and therapeutic interventions.</w:t>
      </w:r>
    </w:p>
    <w:p w14:paraId="5C76384C" w14:textId="77777777" w:rsidR="00380E28" w:rsidRPr="00813A35" w:rsidRDefault="00380E28" w:rsidP="00380E28">
      <w:pPr>
        <w:pStyle w:val="BodyText"/>
      </w:pPr>
    </w:p>
    <w:tbl>
      <w:tblPr>
        <w:tblStyle w:val="TableGrid"/>
        <w:tblW w:w="0" w:type="auto"/>
        <w:shd w:val="clear" w:color="auto" w:fill="DDD9C3" w:themeFill="background2" w:themeFillShade="E6"/>
        <w:tblLook w:val="04A0" w:firstRow="1" w:lastRow="0" w:firstColumn="1" w:lastColumn="0" w:noHBand="0" w:noVBand="1"/>
      </w:tblPr>
      <w:tblGrid>
        <w:gridCol w:w="8720"/>
      </w:tblGrid>
      <w:tr w:rsidR="00D06202" w:rsidRPr="00813A35" w14:paraId="328E903C" w14:textId="77777777" w:rsidTr="00D06202">
        <w:tc>
          <w:tcPr>
            <w:tcW w:w="9018" w:type="dxa"/>
            <w:shd w:val="clear" w:color="auto" w:fill="DDD9C3" w:themeFill="background2" w:themeFillShade="E6"/>
          </w:tcPr>
          <w:p w14:paraId="23A95780" w14:textId="22401342" w:rsidR="00D06202" w:rsidRPr="00813A35" w:rsidRDefault="00D06202">
            <w:pPr>
              <w:rPr>
                <w:b/>
                <w:bCs/>
                <w:sz w:val="24"/>
                <w:szCs w:val="24"/>
              </w:rPr>
            </w:pPr>
            <w:r w:rsidRPr="00813A35">
              <w:rPr>
                <w:b/>
                <w:bCs/>
                <w:sz w:val="24"/>
                <w:szCs w:val="24"/>
              </w:rPr>
              <w:t xml:space="preserve">Personal Statement </w:t>
            </w:r>
          </w:p>
        </w:tc>
      </w:tr>
    </w:tbl>
    <w:p w14:paraId="2440FFC2" w14:textId="77777777" w:rsidR="00D20C4F" w:rsidRDefault="00D20C4F" w:rsidP="0089086A">
      <w:pPr>
        <w:rPr>
          <w:bCs/>
          <w:sz w:val="24"/>
          <w:szCs w:val="24"/>
        </w:rPr>
      </w:pPr>
    </w:p>
    <w:p w14:paraId="6DC68889" w14:textId="7D713385" w:rsidR="00A65A77" w:rsidRDefault="0089086A" w:rsidP="0089086A">
      <w:pPr>
        <w:rPr>
          <w:bCs/>
          <w:sz w:val="24"/>
          <w:szCs w:val="24"/>
        </w:rPr>
      </w:pPr>
      <w:r>
        <w:rPr>
          <w:bCs/>
          <w:sz w:val="24"/>
          <w:szCs w:val="24"/>
        </w:rPr>
        <w:t>All h</w:t>
      </w:r>
      <w:r w:rsidR="00A65A77">
        <w:rPr>
          <w:bCs/>
          <w:sz w:val="24"/>
          <w:szCs w:val="24"/>
        </w:rPr>
        <w:t>umans are sexual beings.  W</w:t>
      </w:r>
      <w:r>
        <w:rPr>
          <w:bCs/>
          <w:sz w:val="24"/>
          <w:szCs w:val="24"/>
        </w:rPr>
        <w:t xml:space="preserve">e can explore, debate, and discuss this fact, </w:t>
      </w:r>
      <w:r w:rsidR="00A65A77">
        <w:rPr>
          <w:bCs/>
          <w:sz w:val="24"/>
          <w:szCs w:val="24"/>
        </w:rPr>
        <w:t xml:space="preserve">but </w:t>
      </w:r>
      <w:r>
        <w:rPr>
          <w:bCs/>
          <w:sz w:val="24"/>
          <w:szCs w:val="24"/>
        </w:rPr>
        <w:t xml:space="preserve">the truth remains the </w:t>
      </w:r>
      <w:r w:rsidR="00A65A77">
        <w:rPr>
          <w:bCs/>
          <w:sz w:val="24"/>
          <w:szCs w:val="24"/>
        </w:rPr>
        <w:t>same;</w:t>
      </w:r>
      <w:r w:rsidR="004C4FB9">
        <w:rPr>
          <w:bCs/>
          <w:sz w:val="24"/>
          <w:szCs w:val="24"/>
        </w:rPr>
        <w:t xml:space="preserve"> sexuality is </w:t>
      </w:r>
      <w:r>
        <w:rPr>
          <w:bCs/>
          <w:sz w:val="24"/>
          <w:szCs w:val="24"/>
        </w:rPr>
        <w:t xml:space="preserve">part of </w:t>
      </w:r>
      <w:r w:rsidR="00331B80">
        <w:rPr>
          <w:bCs/>
          <w:sz w:val="24"/>
          <w:szCs w:val="24"/>
        </w:rPr>
        <w:t>the human experience</w:t>
      </w:r>
      <w:r>
        <w:rPr>
          <w:bCs/>
          <w:sz w:val="24"/>
          <w:szCs w:val="24"/>
        </w:rPr>
        <w:t xml:space="preserve">.  </w:t>
      </w:r>
      <w:r w:rsidR="00D20C4F">
        <w:rPr>
          <w:bCs/>
          <w:sz w:val="24"/>
          <w:szCs w:val="24"/>
        </w:rPr>
        <w:t>Nevertheless</w:t>
      </w:r>
      <w:r w:rsidR="00A65A77">
        <w:rPr>
          <w:bCs/>
          <w:sz w:val="24"/>
          <w:szCs w:val="24"/>
        </w:rPr>
        <w:t xml:space="preserve">, sex and sexuality </w:t>
      </w:r>
      <w:r w:rsidR="00331B80">
        <w:rPr>
          <w:bCs/>
          <w:sz w:val="24"/>
          <w:szCs w:val="24"/>
        </w:rPr>
        <w:t>are</w:t>
      </w:r>
      <w:r w:rsidR="00A65A77">
        <w:rPr>
          <w:bCs/>
          <w:sz w:val="24"/>
          <w:szCs w:val="24"/>
        </w:rPr>
        <w:t xml:space="preserve"> </w:t>
      </w:r>
      <w:r w:rsidR="00331B80">
        <w:rPr>
          <w:bCs/>
          <w:sz w:val="24"/>
          <w:szCs w:val="24"/>
        </w:rPr>
        <w:t>sensitive</w:t>
      </w:r>
      <w:r w:rsidR="00A65A77">
        <w:rPr>
          <w:bCs/>
          <w:sz w:val="24"/>
          <w:szCs w:val="24"/>
        </w:rPr>
        <w:t xml:space="preserve"> subject</w:t>
      </w:r>
      <w:r w:rsidR="00331B80">
        <w:rPr>
          <w:bCs/>
          <w:sz w:val="24"/>
          <w:szCs w:val="24"/>
        </w:rPr>
        <w:t>s</w:t>
      </w:r>
      <w:r w:rsidR="00A65A77">
        <w:rPr>
          <w:bCs/>
          <w:sz w:val="24"/>
          <w:szCs w:val="24"/>
        </w:rPr>
        <w:t xml:space="preserve">. </w:t>
      </w:r>
      <w:r w:rsidR="00331B80">
        <w:rPr>
          <w:bCs/>
          <w:sz w:val="24"/>
          <w:szCs w:val="24"/>
        </w:rPr>
        <w:t xml:space="preserve">As we will learn in this </w:t>
      </w:r>
      <w:r w:rsidR="004C4FB9">
        <w:rPr>
          <w:bCs/>
          <w:sz w:val="24"/>
          <w:szCs w:val="24"/>
        </w:rPr>
        <w:t>course</w:t>
      </w:r>
      <w:r w:rsidR="00331B80">
        <w:rPr>
          <w:bCs/>
          <w:sz w:val="24"/>
          <w:szCs w:val="24"/>
        </w:rPr>
        <w:t>, e</w:t>
      </w:r>
      <w:r w:rsidR="00A65A77">
        <w:rPr>
          <w:bCs/>
          <w:sz w:val="24"/>
          <w:szCs w:val="24"/>
        </w:rPr>
        <w:t>ach individual has a diverse perspective</w:t>
      </w:r>
      <w:r w:rsidR="00241EF9">
        <w:rPr>
          <w:bCs/>
          <w:sz w:val="24"/>
          <w:szCs w:val="24"/>
        </w:rPr>
        <w:t>,</w:t>
      </w:r>
      <w:r w:rsidR="00A65A77">
        <w:rPr>
          <w:bCs/>
          <w:sz w:val="24"/>
          <w:szCs w:val="24"/>
        </w:rPr>
        <w:t xml:space="preserve"> uni</w:t>
      </w:r>
      <w:r w:rsidR="004C4FB9">
        <w:rPr>
          <w:bCs/>
          <w:sz w:val="24"/>
          <w:szCs w:val="24"/>
        </w:rPr>
        <w:t xml:space="preserve">que background and </w:t>
      </w:r>
      <w:r w:rsidR="00A65A77">
        <w:rPr>
          <w:bCs/>
          <w:sz w:val="24"/>
          <w:szCs w:val="24"/>
        </w:rPr>
        <w:t>experience</w:t>
      </w:r>
      <w:r w:rsidR="00D20C4F">
        <w:rPr>
          <w:bCs/>
          <w:sz w:val="24"/>
          <w:szCs w:val="24"/>
        </w:rPr>
        <w:t>s</w:t>
      </w:r>
      <w:r w:rsidR="00A65A77">
        <w:rPr>
          <w:bCs/>
          <w:sz w:val="24"/>
          <w:szCs w:val="24"/>
        </w:rPr>
        <w:t xml:space="preserve">, and </w:t>
      </w:r>
      <w:r w:rsidR="004C4FB9">
        <w:rPr>
          <w:bCs/>
          <w:sz w:val="24"/>
          <w:szCs w:val="24"/>
        </w:rPr>
        <w:t xml:space="preserve">different level of </w:t>
      </w:r>
      <w:r w:rsidR="00A65A77">
        <w:rPr>
          <w:bCs/>
          <w:sz w:val="24"/>
          <w:szCs w:val="24"/>
        </w:rPr>
        <w:t xml:space="preserve">comfort </w:t>
      </w:r>
      <w:r w:rsidR="00A65A77">
        <w:rPr>
          <w:bCs/>
          <w:sz w:val="24"/>
          <w:szCs w:val="24"/>
        </w:rPr>
        <w:lastRenderedPageBreak/>
        <w:t xml:space="preserve">with the subject.  </w:t>
      </w:r>
    </w:p>
    <w:p w14:paraId="47A3F8BB" w14:textId="7AF8D377" w:rsidR="004C4FB9" w:rsidRDefault="004C4FB9" w:rsidP="00A65A77">
      <w:pPr>
        <w:rPr>
          <w:bCs/>
          <w:sz w:val="24"/>
          <w:szCs w:val="24"/>
        </w:rPr>
      </w:pPr>
      <w:r>
        <w:rPr>
          <w:bCs/>
          <w:sz w:val="24"/>
          <w:szCs w:val="24"/>
        </w:rPr>
        <w:t xml:space="preserve">Over the course of the next few weeks, </w:t>
      </w:r>
      <w:r w:rsidR="00A65A77" w:rsidRPr="00A65A77">
        <w:rPr>
          <w:bCs/>
          <w:sz w:val="24"/>
          <w:szCs w:val="24"/>
        </w:rPr>
        <w:t xml:space="preserve">our goal </w:t>
      </w:r>
      <w:r w:rsidR="00DC51B7">
        <w:rPr>
          <w:bCs/>
          <w:sz w:val="24"/>
          <w:szCs w:val="24"/>
        </w:rPr>
        <w:t>will</w:t>
      </w:r>
      <w:r w:rsidR="00331B80">
        <w:rPr>
          <w:bCs/>
          <w:sz w:val="24"/>
          <w:szCs w:val="24"/>
        </w:rPr>
        <w:t xml:space="preserve"> be</w:t>
      </w:r>
      <w:r w:rsidR="00A65A77" w:rsidRPr="00A65A77">
        <w:rPr>
          <w:bCs/>
          <w:sz w:val="24"/>
          <w:szCs w:val="24"/>
        </w:rPr>
        <w:t xml:space="preserve"> to value </w:t>
      </w:r>
      <w:r w:rsidR="00D20C4F">
        <w:rPr>
          <w:bCs/>
          <w:sz w:val="24"/>
          <w:szCs w:val="24"/>
        </w:rPr>
        <w:t>one another’s differences, learn from each other</w:t>
      </w:r>
      <w:r w:rsidR="00A65A77" w:rsidRPr="00A65A77">
        <w:rPr>
          <w:bCs/>
          <w:sz w:val="24"/>
          <w:szCs w:val="24"/>
        </w:rPr>
        <w:t xml:space="preserve">, and work through our clashes and controversies. </w:t>
      </w:r>
      <w:r w:rsidR="00241EF9">
        <w:rPr>
          <w:bCs/>
          <w:sz w:val="24"/>
          <w:szCs w:val="24"/>
        </w:rPr>
        <w:t>The f</w:t>
      </w:r>
      <w:r>
        <w:rPr>
          <w:bCs/>
          <w:sz w:val="24"/>
          <w:szCs w:val="24"/>
        </w:rPr>
        <w:t>irst and foremos</w:t>
      </w:r>
      <w:r w:rsidR="00241EF9">
        <w:rPr>
          <w:bCs/>
          <w:sz w:val="24"/>
          <w:szCs w:val="24"/>
        </w:rPr>
        <w:t>t</w:t>
      </w:r>
      <w:r>
        <w:rPr>
          <w:bCs/>
          <w:sz w:val="24"/>
          <w:szCs w:val="24"/>
        </w:rPr>
        <w:t xml:space="preserve"> objective will be the creation of a safe environment that is sensitive and respectful of others’ experiences and open to discussion. </w:t>
      </w:r>
      <w:r w:rsidR="00241EF9">
        <w:rPr>
          <w:bCs/>
          <w:sz w:val="24"/>
          <w:szCs w:val="24"/>
        </w:rPr>
        <w:t>You</w:t>
      </w:r>
      <w:r w:rsidR="00A65A77" w:rsidRPr="00A65A77">
        <w:rPr>
          <w:bCs/>
          <w:sz w:val="24"/>
          <w:szCs w:val="24"/>
        </w:rPr>
        <w:t xml:space="preserve"> will have the opportunity to be fun and funny, </w:t>
      </w:r>
      <w:r w:rsidR="00331B80">
        <w:rPr>
          <w:bCs/>
          <w:sz w:val="24"/>
          <w:szCs w:val="24"/>
        </w:rPr>
        <w:t>but I ask that you do not use</w:t>
      </w:r>
      <w:r w:rsidR="00A65A77" w:rsidRPr="00A65A77">
        <w:rPr>
          <w:bCs/>
          <w:sz w:val="24"/>
          <w:szCs w:val="24"/>
        </w:rPr>
        <w:t xml:space="preserve"> </w:t>
      </w:r>
      <w:r w:rsidR="00A65A77">
        <w:rPr>
          <w:bCs/>
          <w:sz w:val="24"/>
          <w:szCs w:val="24"/>
        </w:rPr>
        <w:t>humor</w:t>
      </w:r>
      <w:r w:rsidR="001F0323" w:rsidRPr="00A65A77">
        <w:rPr>
          <w:bCs/>
          <w:sz w:val="24"/>
          <w:szCs w:val="24"/>
        </w:rPr>
        <w:t xml:space="preserve"> to minimize </w:t>
      </w:r>
      <w:r w:rsidR="00D20C4F">
        <w:rPr>
          <w:bCs/>
          <w:sz w:val="24"/>
          <w:szCs w:val="24"/>
        </w:rPr>
        <w:t>our</w:t>
      </w:r>
      <w:r w:rsidR="001F0323" w:rsidRPr="00A65A77">
        <w:rPr>
          <w:bCs/>
          <w:sz w:val="24"/>
          <w:szCs w:val="24"/>
        </w:rPr>
        <w:t xml:space="preserve"> own or </w:t>
      </w:r>
      <w:r w:rsidR="00D20C4F">
        <w:rPr>
          <w:bCs/>
          <w:sz w:val="24"/>
          <w:szCs w:val="24"/>
        </w:rPr>
        <w:t>an</w:t>
      </w:r>
      <w:r w:rsidR="001F0323" w:rsidRPr="00A65A77">
        <w:rPr>
          <w:bCs/>
          <w:sz w:val="24"/>
          <w:szCs w:val="24"/>
        </w:rPr>
        <w:t>other’s experiences</w:t>
      </w:r>
      <w:r w:rsidR="00331B80">
        <w:rPr>
          <w:bCs/>
          <w:sz w:val="24"/>
          <w:szCs w:val="24"/>
        </w:rPr>
        <w:t xml:space="preserve">. </w:t>
      </w:r>
      <w:r w:rsidR="00241EF9">
        <w:rPr>
          <w:bCs/>
          <w:sz w:val="24"/>
          <w:szCs w:val="24"/>
        </w:rPr>
        <w:t>You</w:t>
      </w:r>
      <w:r w:rsidR="00331B80">
        <w:rPr>
          <w:bCs/>
          <w:sz w:val="24"/>
          <w:szCs w:val="24"/>
        </w:rPr>
        <w:t xml:space="preserve"> will</w:t>
      </w:r>
      <w:r w:rsidR="00A65A77" w:rsidRPr="00A65A77">
        <w:rPr>
          <w:bCs/>
          <w:sz w:val="24"/>
          <w:szCs w:val="24"/>
        </w:rPr>
        <w:t xml:space="preserve"> explore </w:t>
      </w:r>
      <w:r w:rsidR="00D06202" w:rsidRPr="00A65A77">
        <w:rPr>
          <w:bCs/>
          <w:sz w:val="24"/>
          <w:szCs w:val="24"/>
        </w:rPr>
        <w:t>differences and similarities</w:t>
      </w:r>
      <w:r w:rsidR="00A65A77" w:rsidRPr="00A65A77">
        <w:rPr>
          <w:bCs/>
          <w:sz w:val="24"/>
          <w:szCs w:val="24"/>
        </w:rPr>
        <w:t xml:space="preserve"> </w:t>
      </w:r>
      <w:r w:rsidR="00241EF9">
        <w:rPr>
          <w:bCs/>
          <w:sz w:val="24"/>
          <w:szCs w:val="24"/>
        </w:rPr>
        <w:t>in an effort to learn and grow.</w:t>
      </w:r>
      <w:r w:rsidR="00D20C4F">
        <w:rPr>
          <w:bCs/>
          <w:sz w:val="24"/>
          <w:szCs w:val="24"/>
        </w:rPr>
        <w:t xml:space="preserve"> </w:t>
      </w:r>
      <w:r w:rsidR="00241EF9">
        <w:rPr>
          <w:bCs/>
          <w:sz w:val="24"/>
          <w:szCs w:val="24"/>
        </w:rPr>
        <w:t xml:space="preserve">You </w:t>
      </w:r>
      <w:r w:rsidR="00D20C4F">
        <w:rPr>
          <w:bCs/>
          <w:sz w:val="24"/>
          <w:szCs w:val="24"/>
        </w:rPr>
        <w:t xml:space="preserve">will </w:t>
      </w:r>
      <w:r w:rsidR="00241EF9">
        <w:rPr>
          <w:bCs/>
          <w:sz w:val="24"/>
          <w:szCs w:val="24"/>
        </w:rPr>
        <w:t xml:space="preserve">also </w:t>
      </w:r>
      <w:r w:rsidR="00D20C4F">
        <w:rPr>
          <w:bCs/>
          <w:sz w:val="24"/>
          <w:szCs w:val="24"/>
        </w:rPr>
        <w:t xml:space="preserve">likely </w:t>
      </w:r>
      <w:r w:rsidR="00DC51B7">
        <w:rPr>
          <w:bCs/>
          <w:sz w:val="24"/>
          <w:szCs w:val="24"/>
        </w:rPr>
        <w:t>experience a</w:t>
      </w:r>
      <w:r w:rsidR="00A65A77" w:rsidRPr="00A65A77">
        <w:rPr>
          <w:bCs/>
          <w:sz w:val="24"/>
          <w:szCs w:val="24"/>
        </w:rPr>
        <w:t xml:space="preserve"> range of emotions (e.g., fear, excitement, confusion, joy, insult, happiness, anger, empathy, frustration, sympathy, d</w:t>
      </w:r>
      <w:r w:rsidR="00A65A77">
        <w:rPr>
          <w:bCs/>
          <w:sz w:val="24"/>
          <w:szCs w:val="24"/>
        </w:rPr>
        <w:t xml:space="preserve">isappointment, giddiness, etc.), </w:t>
      </w:r>
      <w:r w:rsidR="00D20C4F">
        <w:rPr>
          <w:bCs/>
          <w:sz w:val="24"/>
          <w:szCs w:val="24"/>
        </w:rPr>
        <w:t>but you will be guided to us</w:t>
      </w:r>
      <w:r w:rsidR="00A65A77">
        <w:rPr>
          <w:bCs/>
          <w:sz w:val="24"/>
          <w:szCs w:val="24"/>
        </w:rPr>
        <w:t xml:space="preserve">e these </w:t>
      </w:r>
      <w:r w:rsidR="00DC51B7">
        <w:rPr>
          <w:bCs/>
          <w:sz w:val="24"/>
          <w:szCs w:val="24"/>
        </w:rPr>
        <w:t xml:space="preserve">feelings </w:t>
      </w:r>
      <w:r w:rsidR="00A65A77">
        <w:rPr>
          <w:bCs/>
          <w:sz w:val="24"/>
          <w:szCs w:val="24"/>
        </w:rPr>
        <w:t>as</w:t>
      </w:r>
      <w:r w:rsidR="00DC51B7">
        <w:rPr>
          <w:bCs/>
          <w:sz w:val="24"/>
          <w:szCs w:val="24"/>
        </w:rPr>
        <w:t xml:space="preserve"> a tool</w:t>
      </w:r>
      <w:r w:rsidR="00A65A77">
        <w:rPr>
          <w:bCs/>
          <w:sz w:val="24"/>
          <w:szCs w:val="24"/>
        </w:rPr>
        <w:t xml:space="preserve"> </w:t>
      </w:r>
      <w:r w:rsidR="00D20C4F">
        <w:rPr>
          <w:bCs/>
          <w:sz w:val="24"/>
          <w:szCs w:val="24"/>
        </w:rPr>
        <w:t>to better understanding yourself</w:t>
      </w:r>
      <w:r w:rsidR="00A65A77">
        <w:rPr>
          <w:bCs/>
          <w:sz w:val="24"/>
          <w:szCs w:val="24"/>
        </w:rPr>
        <w:t xml:space="preserve"> and others. </w:t>
      </w:r>
      <w:r w:rsidRPr="00A65A77">
        <w:rPr>
          <w:bCs/>
          <w:sz w:val="24"/>
          <w:szCs w:val="24"/>
        </w:rPr>
        <w:t>This course will be an opportunity to facilitate discussion and collaboration rather then produce unilateral discomfort</w:t>
      </w:r>
      <w:r>
        <w:rPr>
          <w:bCs/>
          <w:sz w:val="24"/>
          <w:szCs w:val="24"/>
        </w:rPr>
        <w:t xml:space="preserve"> or change another’s opinion</w:t>
      </w:r>
      <w:r w:rsidRPr="00A65A77">
        <w:rPr>
          <w:bCs/>
          <w:sz w:val="24"/>
          <w:szCs w:val="24"/>
        </w:rPr>
        <w:t>.</w:t>
      </w:r>
    </w:p>
    <w:p w14:paraId="5E582B18" w14:textId="77777777" w:rsidR="004C4FB9" w:rsidRDefault="004C4FB9" w:rsidP="00A65A77">
      <w:pPr>
        <w:rPr>
          <w:bCs/>
          <w:sz w:val="24"/>
          <w:szCs w:val="24"/>
        </w:rPr>
      </w:pPr>
    </w:p>
    <w:p w14:paraId="2FB9AEFF" w14:textId="1C35EEAA" w:rsidR="00A65A77" w:rsidRPr="00A65A77" w:rsidRDefault="00A65A77" w:rsidP="00A65A77">
      <w:pPr>
        <w:rPr>
          <w:bCs/>
          <w:sz w:val="24"/>
          <w:szCs w:val="24"/>
        </w:rPr>
      </w:pPr>
      <w:r>
        <w:rPr>
          <w:bCs/>
          <w:sz w:val="24"/>
          <w:szCs w:val="24"/>
        </w:rPr>
        <w:t xml:space="preserve">As we learn </w:t>
      </w:r>
      <w:r w:rsidR="006E29E9">
        <w:rPr>
          <w:bCs/>
          <w:sz w:val="24"/>
          <w:szCs w:val="24"/>
        </w:rPr>
        <w:t>new material</w:t>
      </w:r>
      <w:r>
        <w:rPr>
          <w:bCs/>
          <w:sz w:val="24"/>
          <w:szCs w:val="24"/>
        </w:rPr>
        <w:t xml:space="preserve"> the next few weeks, </w:t>
      </w:r>
      <w:r w:rsidR="00D20C4F">
        <w:rPr>
          <w:bCs/>
          <w:sz w:val="24"/>
          <w:szCs w:val="24"/>
        </w:rPr>
        <w:t xml:space="preserve">I ask </w:t>
      </w:r>
      <w:r w:rsidR="006E29E9">
        <w:rPr>
          <w:bCs/>
          <w:sz w:val="24"/>
          <w:szCs w:val="24"/>
        </w:rPr>
        <w:t>that you</w:t>
      </w:r>
      <w:r w:rsidR="00D20C4F">
        <w:rPr>
          <w:bCs/>
          <w:sz w:val="24"/>
          <w:szCs w:val="24"/>
        </w:rPr>
        <w:t xml:space="preserve"> </w:t>
      </w:r>
      <w:r w:rsidR="00061BC8">
        <w:rPr>
          <w:bCs/>
          <w:sz w:val="24"/>
          <w:szCs w:val="24"/>
        </w:rPr>
        <w:t>focus</w:t>
      </w:r>
      <w:r w:rsidR="00D20C4F">
        <w:rPr>
          <w:bCs/>
          <w:sz w:val="24"/>
          <w:szCs w:val="24"/>
        </w:rPr>
        <w:t xml:space="preserve"> on engaging in discussions </w:t>
      </w:r>
      <w:r>
        <w:rPr>
          <w:bCs/>
          <w:sz w:val="24"/>
          <w:szCs w:val="24"/>
        </w:rPr>
        <w:t>sensitively and consider</w:t>
      </w:r>
      <w:r w:rsidR="00D20C4F">
        <w:rPr>
          <w:bCs/>
          <w:sz w:val="24"/>
          <w:szCs w:val="24"/>
        </w:rPr>
        <w:t>atel</w:t>
      </w:r>
      <w:r>
        <w:rPr>
          <w:bCs/>
          <w:sz w:val="24"/>
          <w:szCs w:val="24"/>
        </w:rPr>
        <w:t xml:space="preserve">y.  </w:t>
      </w:r>
      <w:r w:rsidR="00D20C4F">
        <w:rPr>
          <w:bCs/>
          <w:sz w:val="24"/>
          <w:szCs w:val="24"/>
        </w:rPr>
        <w:t>Everyone</w:t>
      </w:r>
      <w:r>
        <w:rPr>
          <w:bCs/>
          <w:sz w:val="24"/>
          <w:szCs w:val="24"/>
        </w:rPr>
        <w:t xml:space="preserve"> will have the opportunity to reflect </w:t>
      </w:r>
      <w:r w:rsidR="00D20C4F">
        <w:rPr>
          <w:bCs/>
          <w:sz w:val="24"/>
          <w:szCs w:val="24"/>
        </w:rPr>
        <w:t>to</w:t>
      </w:r>
      <w:r>
        <w:rPr>
          <w:bCs/>
          <w:sz w:val="24"/>
          <w:szCs w:val="24"/>
        </w:rPr>
        <w:t xml:space="preserve"> develop a greater awareness of </w:t>
      </w:r>
      <w:r w:rsidR="00D20C4F">
        <w:rPr>
          <w:bCs/>
          <w:sz w:val="24"/>
          <w:szCs w:val="24"/>
        </w:rPr>
        <w:t>his</w:t>
      </w:r>
      <w:r w:rsidR="0092417A">
        <w:rPr>
          <w:bCs/>
          <w:sz w:val="24"/>
          <w:szCs w:val="24"/>
        </w:rPr>
        <w:t xml:space="preserve"> or her own sexuality, increase </w:t>
      </w:r>
      <w:r w:rsidR="00D20C4F">
        <w:rPr>
          <w:bCs/>
          <w:sz w:val="24"/>
          <w:szCs w:val="24"/>
        </w:rPr>
        <w:t>comfort discussing other’s sexuality, and discover how to be a more effective counselor</w:t>
      </w:r>
      <w:r>
        <w:rPr>
          <w:bCs/>
          <w:sz w:val="24"/>
          <w:szCs w:val="24"/>
        </w:rPr>
        <w:t>.</w:t>
      </w:r>
      <w:r w:rsidR="0055513F">
        <w:rPr>
          <w:bCs/>
          <w:sz w:val="24"/>
          <w:szCs w:val="24"/>
        </w:rPr>
        <w:t xml:space="preserve"> W</w:t>
      </w:r>
      <w:r>
        <w:rPr>
          <w:bCs/>
          <w:sz w:val="24"/>
          <w:szCs w:val="24"/>
        </w:rPr>
        <w:t>hile</w:t>
      </w:r>
      <w:r w:rsidR="0055513F">
        <w:rPr>
          <w:bCs/>
          <w:sz w:val="24"/>
          <w:szCs w:val="24"/>
        </w:rPr>
        <w:t xml:space="preserve"> </w:t>
      </w:r>
      <w:r w:rsidR="00126D2B">
        <w:rPr>
          <w:bCs/>
          <w:sz w:val="24"/>
          <w:szCs w:val="24"/>
        </w:rPr>
        <w:t>these opportunities</w:t>
      </w:r>
      <w:r>
        <w:rPr>
          <w:bCs/>
          <w:sz w:val="24"/>
          <w:szCs w:val="24"/>
        </w:rPr>
        <w:t xml:space="preserve"> will be presented, as within </w:t>
      </w:r>
      <w:r w:rsidR="00D20C4F">
        <w:rPr>
          <w:bCs/>
          <w:sz w:val="24"/>
          <w:szCs w:val="24"/>
        </w:rPr>
        <w:t xml:space="preserve">a counseling session, no one will be </w:t>
      </w:r>
      <w:r>
        <w:rPr>
          <w:bCs/>
          <w:sz w:val="24"/>
          <w:szCs w:val="24"/>
        </w:rPr>
        <w:t>required to share</w:t>
      </w:r>
      <w:r w:rsidR="0092417A">
        <w:rPr>
          <w:bCs/>
          <w:sz w:val="24"/>
          <w:szCs w:val="24"/>
        </w:rPr>
        <w:t xml:space="preserve"> personal information or thoughts</w:t>
      </w:r>
      <w:r w:rsidR="00D20C4F">
        <w:rPr>
          <w:bCs/>
          <w:sz w:val="24"/>
          <w:szCs w:val="24"/>
        </w:rPr>
        <w:t>,</w:t>
      </w:r>
      <w:r>
        <w:rPr>
          <w:bCs/>
          <w:sz w:val="24"/>
          <w:szCs w:val="24"/>
        </w:rPr>
        <w:t xml:space="preserve"> </w:t>
      </w:r>
      <w:r w:rsidR="00004757">
        <w:rPr>
          <w:bCs/>
          <w:sz w:val="24"/>
          <w:szCs w:val="24"/>
        </w:rPr>
        <w:t xml:space="preserve">and all participants </w:t>
      </w:r>
      <w:r w:rsidR="00241EF9">
        <w:rPr>
          <w:bCs/>
          <w:sz w:val="24"/>
          <w:szCs w:val="24"/>
        </w:rPr>
        <w:t>should</w:t>
      </w:r>
      <w:r w:rsidR="00004757">
        <w:rPr>
          <w:bCs/>
          <w:sz w:val="24"/>
          <w:szCs w:val="24"/>
        </w:rPr>
        <w:t xml:space="preserve"> maintain a focus on ensuring the confidentiality and safety of </w:t>
      </w:r>
      <w:r w:rsidR="00D20C4F">
        <w:rPr>
          <w:bCs/>
          <w:sz w:val="24"/>
          <w:szCs w:val="24"/>
        </w:rPr>
        <w:t>their</w:t>
      </w:r>
      <w:r w:rsidR="00004757">
        <w:rPr>
          <w:bCs/>
          <w:sz w:val="24"/>
          <w:szCs w:val="24"/>
        </w:rPr>
        <w:t xml:space="preserve"> class members. </w:t>
      </w:r>
      <w:r w:rsidRPr="00A65A77">
        <w:rPr>
          <w:bCs/>
          <w:sz w:val="24"/>
          <w:szCs w:val="24"/>
        </w:rPr>
        <w:t xml:space="preserve"> </w:t>
      </w:r>
    </w:p>
    <w:p w14:paraId="31A5ED21" w14:textId="77777777" w:rsidR="00207469" w:rsidRPr="00813A35" w:rsidRDefault="00207469">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DC6DDB" w:rsidRPr="00813A35" w14:paraId="70CB775B" w14:textId="77777777" w:rsidTr="00DE1AB2">
        <w:tc>
          <w:tcPr>
            <w:tcW w:w="9018" w:type="dxa"/>
            <w:shd w:val="clear" w:color="auto" w:fill="EEECE1"/>
          </w:tcPr>
          <w:p w14:paraId="355AA07C" w14:textId="77777777" w:rsidR="00DC6DDB" w:rsidRPr="00813A35" w:rsidRDefault="00DC6DDB" w:rsidP="00F72B5A">
            <w:pPr>
              <w:rPr>
                <w:b/>
                <w:bCs/>
                <w:sz w:val="24"/>
                <w:szCs w:val="24"/>
              </w:rPr>
            </w:pPr>
            <w:r w:rsidRPr="00813A35">
              <w:rPr>
                <w:b/>
                <w:bCs/>
                <w:sz w:val="24"/>
                <w:szCs w:val="24"/>
              </w:rPr>
              <w:t xml:space="preserve">Approved Text(s) and/or Resources </w:t>
            </w:r>
          </w:p>
        </w:tc>
      </w:tr>
    </w:tbl>
    <w:p w14:paraId="23915945" w14:textId="77777777" w:rsidR="003B489C" w:rsidRPr="00813A35" w:rsidRDefault="003B489C">
      <w:pPr>
        <w:rPr>
          <w:b/>
          <w:bCs/>
          <w:sz w:val="24"/>
          <w:szCs w:val="24"/>
        </w:rPr>
      </w:pPr>
    </w:p>
    <w:p w14:paraId="18D76F92" w14:textId="7D252E55" w:rsidR="00527146" w:rsidRPr="00813A35" w:rsidRDefault="00527146" w:rsidP="00527146">
      <w:pPr>
        <w:autoSpaceDE/>
        <w:autoSpaceDN/>
        <w:adjustRightInd/>
        <w:rPr>
          <w:sz w:val="24"/>
          <w:szCs w:val="24"/>
        </w:rPr>
      </w:pPr>
      <w:r w:rsidRPr="00813A35">
        <w:rPr>
          <w:b/>
          <w:sz w:val="24"/>
          <w:szCs w:val="24"/>
        </w:rPr>
        <w:t>Required Reading:</w:t>
      </w:r>
      <w:r w:rsidRPr="00813A35">
        <w:rPr>
          <w:sz w:val="24"/>
          <w:szCs w:val="24"/>
        </w:rPr>
        <w:t xml:space="preserve"> </w:t>
      </w:r>
    </w:p>
    <w:p w14:paraId="18CBE863" w14:textId="77777777" w:rsidR="006A3919" w:rsidRDefault="006A3919" w:rsidP="006A3919">
      <w:pPr>
        <w:rPr>
          <w:sz w:val="24"/>
          <w:szCs w:val="24"/>
        </w:rPr>
      </w:pPr>
    </w:p>
    <w:p w14:paraId="6A6CB23B" w14:textId="77777777" w:rsidR="00D02F36" w:rsidRDefault="00D02F36" w:rsidP="006A3919">
      <w:pPr>
        <w:rPr>
          <w:sz w:val="24"/>
          <w:szCs w:val="24"/>
        </w:rPr>
      </w:pPr>
      <w:r>
        <w:rPr>
          <w:sz w:val="24"/>
          <w:szCs w:val="24"/>
        </w:rPr>
        <w:t xml:space="preserve">All required readings are posted on Moodle and listed on the Course Calendar. </w:t>
      </w:r>
    </w:p>
    <w:p w14:paraId="531244C1" w14:textId="77777777" w:rsidR="00527146" w:rsidRPr="00813A35" w:rsidRDefault="00527146" w:rsidP="00F72B5A">
      <w:pPr>
        <w:widowControl/>
        <w:rPr>
          <w:b/>
          <w:sz w:val="24"/>
          <w:szCs w:val="24"/>
        </w:rPr>
      </w:pPr>
      <w:r w:rsidRPr="00813A35">
        <w:rPr>
          <w:b/>
          <w:sz w:val="24"/>
          <w:szCs w:val="24"/>
        </w:rPr>
        <w:tab/>
      </w:r>
    </w:p>
    <w:p w14:paraId="0B16ADE2" w14:textId="7376B2E6" w:rsidR="00701D21" w:rsidRPr="00813A35" w:rsidRDefault="00BB6B1F" w:rsidP="00701D21">
      <w:pPr>
        <w:widowControl/>
        <w:rPr>
          <w:sz w:val="24"/>
          <w:szCs w:val="24"/>
        </w:rPr>
      </w:pPr>
      <w:r w:rsidRPr="00813A35">
        <w:rPr>
          <w:b/>
          <w:sz w:val="24"/>
          <w:szCs w:val="24"/>
        </w:rPr>
        <w:t>Recommended</w:t>
      </w:r>
      <w:r w:rsidR="00527146" w:rsidRPr="00813A35">
        <w:rPr>
          <w:b/>
          <w:sz w:val="24"/>
          <w:szCs w:val="24"/>
        </w:rPr>
        <w:t xml:space="preserve"> Texts</w:t>
      </w:r>
      <w:r w:rsidR="00380E28" w:rsidRPr="00813A35">
        <w:rPr>
          <w:b/>
          <w:sz w:val="24"/>
          <w:szCs w:val="24"/>
        </w:rPr>
        <w:t>:</w:t>
      </w:r>
      <w:r w:rsidR="00701D21" w:rsidRPr="00813A35">
        <w:rPr>
          <w:sz w:val="24"/>
          <w:szCs w:val="24"/>
        </w:rPr>
        <w:t xml:space="preserve"> </w:t>
      </w:r>
    </w:p>
    <w:p w14:paraId="5BFFBDEF" w14:textId="77777777" w:rsidR="00D02F36" w:rsidRPr="00813A35" w:rsidRDefault="00D02F36" w:rsidP="00D02F36">
      <w:pPr>
        <w:ind w:left="720" w:hanging="720"/>
        <w:rPr>
          <w:i/>
          <w:sz w:val="24"/>
          <w:szCs w:val="24"/>
        </w:rPr>
      </w:pPr>
      <w:r w:rsidRPr="00813A35">
        <w:rPr>
          <w:sz w:val="24"/>
          <w:szCs w:val="24"/>
        </w:rPr>
        <w:t xml:space="preserve">Buehler, S. (2014). </w:t>
      </w:r>
      <w:r w:rsidRPr="00813A35">
        <w:rPr>
          <w:i/>
          <w:iCs/>
          <w:sz w:val="24"/>
          <w:szCs w:val="24"/>
        </w:rPr>
        <w:t>What every mental health professional needs to know about sex</w:t>
      </w:r>
      <w:r w:rsidRPr="00813A35">
        <w:rPr>
          <w:sz w:val="24"/>
          <w:szCs w:val="24"/>
        </w:rPr>
        <w:t>. New York: Springer Publishing.</w:t>
      </w:r>
    </w:p>
    <w:p w14:paraId="53AFE80A" w14:textId="77777777" w:rsidR="00701D21" w:rsidRDefault="00701D21" w:rsidP="00BB6B1F">
      <w:pPr>
        <w:ind w:left="720" w:hanging="720"/>
        <w:rPr>
          <w:color w:val="000000"/>
          <w:sz w:val="24"/>
          <w:szCs w:val="24"/>
        </w:rPr>
      </w:pPr>
    </w:p>
    <w:p w14:paraId="1E6599E8" w14:textId="78FAE2F7" w:rsidR="00701D21" w:rsidRPr="00D02F36" w:rsidRDefault="00701D21" w:rsidP="00D02F36">
      <w:pPr>
        <w:ind w:left="720" w:hanging="720"/>
        <w:rPr>
          <w:color w:val="000000"/>
          <w:sz w:val="24"/>
          <w:szCs w:val="24"/>
        </w:rPr>
      </w:pPr>
      <w:r w:rsidRPr="00813A35">
        <w:rPr>
          <w:color w:val="000000"/>
          <w:sz w:val="24"/>
          <w:szCs w:val="24"/>
        </w:rPr>
        <w:t xml:space="preserve">Barret, B &amp; Logan, C. (2002). </w:t>
      </w:r>
      <w:r w:rsidRPr="00813A35">
        <w:rPr>
          <w:i/>
          <w:color w:val="000000"/>
          <w:sz w:val="24"/>
          <w:szCs w:val="24"/>
        </w:rPr>
        <w:t>Counseling gay men and lesbians</w:t>
      </w:r>
      <w:r w:rsidRPr="00813A35">
        <w:rPr>
          <w:color w:val="000000"/>
          <w:sz w:val="24"/>
          <w:szCs w:val="24"/>
        </w:rPr>
        <w:t>. Pacific Grove, Calif.: Brooks/Cole.</w:t>
      </w:r>
    </w:p>
    <w:p w14:paraId="49EF467C" w14:textId="77777777" w:rsidR="00701D21" w:rsidRDefault="00701D21" w:rsidP="00460921">
      <w:pPr>
        <w:rPr>
          <w:color w:val="000000"/>
          <w:sz w:val="24"/>
          <w:szCs w:val="24"/>
        </w:rPr>
      </w:pPr>
    </w:p>
    <w:p w14:paraId="1ADB0718" w14:textId="77777777" w:rsidR="00701D21" w:rsidRPr="00813A35" w:rsidRDefault="00701D21" w:rsidP="00460921">
      <w:pPr>
        <w:rPr>
          <w:color w:val="000000"/>
          <w:sz w:val="24"/>
          <w:szCs w:val="24"/>
        </w:rPr>
      </w:pPr>
      <w:r w:rsidRPr="00813A35">
        <w:rPr>
          <w:color w:val="000000"/>
          <w:sz w:val="24"/>
          <w:szCs w:val="24"/>
        </w:rPr>
        <w:t xml:space="preserve">Carnes, P. (1994). </w:t>
      </w:r>
      <w:r w:rsidRPr="00813A35">
        <w:rPr>
          <w:i/>
          <w:color w:val="000000"/>
          <w:sz w:val="24"/>
          <w:szCs w:val="24"/>
        </w:rPr>
        <w:t>Out of the shadows</w:t>
      </w:r>
      <w:r w:rsidRPr="00813A35">
        <w:rPr>
          <w:color w:val="000000"/>
          <w:sz w:val="24"/>
          <w:szCs w:val="24"/>
        </w:rPr>
        <w:t>. Center City, Minn.: Hazelden.</w:t>
      </w:r>
    </w:p>
    <w:p w14:paraId="7B6FD936" w14:textId="77777777" w:rsidR="00701D21" w:rsidRDefault="00701D21" w:rsidP="00753A63">
      <w:pPr>
        <w:ind w:left="720" w:hanging="720"/>
        <w:rPr>
          <w:sz w:val="24"/>
          <w:szCs w:val="24"/>
        </w:rPr>
      </w:pPr>
    </w:p>
    <w:p w14:paraId="5FABECFF" w14:textId="46D8921E" w:rsidR="00701D21" w:rsidRPr="00813A35" w:rsidRDefault="00701D21" w:rsidP="00753A63">
      <w:pPr>
        <w:ind w:left="720" w:hanging="720"/>
        <w:rPr>
          <w:i/>
          <w:sz w:val="24"/>
          <w:szCs w:val="24"/>
        </w:rPr>
      </w:pPr>
      <w:r w:rsidRPr="00813A35">
        <w:rPr>
          <w:sz w:val="24"/>
          <w:szCs w:val="24"/>
        </w:rPr>
        <w:t>C</w:t>
      </w:r>
      <w:r w:rsidR="00704B8B">
        <w:rPr>
          <w:sz w:val="24"/>
          <w:szCs w:val="24"/>
        </w:rPr>
        <w:t>rooks, R. &amp; Baur, K. (2011</w:t>
      </w:r>
      <w:r w:rsidRPr="00813A35">
        <w:rPr>
          <w:sz w:val="24"/>
          <w:szCs w:val="24"/>
        </w:rPr>
        <w:t xml:space="preserve">). </w:t>
      </w:r>
      <w:r w:rsidRPr="00813A35">
        <w:rPr>
          <w:i/>
          <w:sz w:val="24"/>
          <w:szCs w:val="24"/>
        </w:rPr>
        <w:t>Our sexuality (12</w:t>
      </w:r>
      <w:r w:rsidRPr="00813A35">
        <w:rPr>
          <w:i/>
          <w:sz w:val="24"/>
          <w:szCs w:val="24"/>
          <w:vertAlign w:val="superscript"/>
        </w:rPr>
        <w:t>th</w:t>
      </w:r>
      <w:r w:rsidRPr="00813A35">
        <w:rPr>
          <w:i/>
          <w:sz w:val="24"/>
          <w:szCs w:val="24"/>
        </w:rPr>
        <w:t xml:space="preserve"> Ed). </w:t>
      </w:r>
      <w:r w:rsidRPr="00813A35">
        <w:rPr>
          <w:sz w:val="24"/>
          <w:szCs w:val="24"/>
        </w:rPr>
        <w:t>Belmont, CA: Thomson Wadsworth.</w:t>
      </w:r>
    </w:p>
    <w:p w14:paraId="356E69F8" w14:textId="77777777" w:rsidR="00701D21" w:rsidRDefault="00701D21" w:rsidP="00460921">
      <w:pPr>
        <w:rPr>
          <w:color w:val="000000"/>
          <w:sz w:val="24"/>
          <w:szCs w:val="24"/>
        </w:rPr>
      </w:pPr>
    </w:p>
    <w:p w14:paraId="61AFE533" w14:textId="77777777" w:rsidR="00701D21" w:rsidRPr="00813A35" w:rsidRDefault="00701D21" w:rsidP="00735853">
      <w:pPr>
        <w:ind w:left="720" w:hanging="720"/>
        <w:rPr>
          <w:color w:val="000000"/>
          <w:sz w:val="24"/>
          <w:szCs w:val="24"/>
        </w:rPr>
      </w:pPr>
      <w:r w:rsidRPr="00813A35">
        <w:rPr>
          <w:color w:val="000000"/>
          <w:sz w:val="24"/>
          <w:szCs w:val="24"/>
        </w:rPr>
        <w:t xml:space="preserve">Heywood, L. (1998). </w:t>
      </w:r>
      <w:r w:rsidRPr="00813A35">
        <w:rPr>
          <w:i/>
          <w:color w:val="000000"/>
          <w:sz w:val="24"/>
          <w:szCs w:val="24"/>
        </w:rPr>
        <w:t>Pretty good for a girl</w:t>
      </w:r>
      <w:r w:rsidRPr="00813A35">
        <w:rPr>
          <w:color w:val="000000"/>
          <w:sz w:val="24"/>
          <w:szCs w:val="24"/>
        </w:rPr>
        <w:t>. Minneapolis, Minn.: University of Minnesota Press.</w:t>
      </w:r>
    </w:p>
    <w:p w14:paraId="67E429D4" w14:textId="77777777" w:rsidR="00701D21" w:rsidRDefault="00701D21" w:rsidP="00460921">
      <w:pPr>
        <w:ind w:left="720" w:hanging="720"/>
        <w:rPr>
          <w:sz w:val="24"/>
          <w:szCs w:val="24"/>
        </w:rPr>
      </w:pPr>
    </w:p>
    <w:p w14:paraId="33F8CB51" w14:textId="77777777" w:rsidR="00701D21" w:rsidRPr="00813A35" w:rsidRDefault="00701D21" w:rsidP="00460921">
      <w:pPr>
        <w:ind w:left="720" w:hanging="720"/>
        <w:rPr>
          <w:i/>
          <w:sz w:val="24"/>
          <w:szCs w:val="24"/>
        </w:rPr>
      </w:pPr>
      <w:r w:rsidRPr="00813A35">
        <w:rPr>
          <w:sz w:val="24"/>
          <w:szCs w:val="24"/>
        </w:rPr>
        <w:t xml:space="preserve">Hudson-Allez, G. (2005). </w:t>
      </w:r>
      <w:r w:rsidRPr="00813A35">
        <w:rPr>
          <w:i/>
          <w:sz w:val="24"/>
          <w:szCs w:val="24"/>
        </w:rPr>
        <w:t xml:space="preserve">Sex and sexuality: Questions and answers for counselors and therapists. </w:t>
      </w:r>
      <w:r w:rsidRPr="00813A35">
        <w:rPr>
          <w:sz w:val="24"/>
          <w:szCs w:val="24"/>
        </w:rPr>
        <w:t>Philadelphia: Whurr Publishers.</w:t>
      </w:r>
    </w:p>
    <w:p w14:paraId="3725A8F2" w14:textId="77777777" w:rsidR="00701D21" w:rsidRDefault="00701D21" w:rsidP="007778D5">
      <w:pPr>
        <w:ind w:left="720" w:hanging="720"/>
        <w:rPr>
          <w:bCs/>
          <w:color w:val="000000"/>
          <w:sz w:val="24"/>
          <w:szCs w:val="24"/>
        </w:rPr>
      </w:pPr>
    </w:p>
    <w:p w14:paraId="6A9CAA94" w14:textId="77777777" w:rsidR="00701D21" w:rsidRPr="00813A35" w:rsidRDefault="00701D21" w:rsidP="007778D5">
      <w:pPr>
        <w:ind w:left="720" w:hanging="720"/>
        <w:rPr>
          <w:rStyle w:val="bylinepipe1"/>
          <w:bCs/>
          <w:color w:val="000000"/>
          <w:sz w:val="24"/>
          <w:szCs w:val="24"/>
        </w:rPr>
      </w:pPr>
      <w:r w:rsidRPr="00813A35">
        <w:rPr>
          <w:bCs/>
          <w:color w:val="000000"/>
          <w:sz w:val="24"/>
          <w:szCs w:val="24"/>
        </w:rPr>
        <w:t xml:space="preserve">Hyde, J., &amp; DeLamater, J. (2013). </w:t>
      </w:r>
      <w:r w:rsidRPr="00813A35">
        <w:rPr>
          <w:bCs/>
          <w:i/>
          <w:color w:val="000000"/>
          <w:sz w:val="24"/>
          <w:szCs w:val="24"/>
        </w:rPr>
        <w:t>Understanding Human Sexuality</w:t>
      </w:r>
      <w:r w:rsidRPr="00813A35">
        <w:rPr>
          <w:bCs/>
          <w:color w:val="000000"/>
          <w:sz w:val="24"/>
          <w:szCs w:val="24"/>
        </w:rPr>
        <w:t xml:space="preserve"> (12</w:t>
      </w:r>
      <w:r w:rsidRPr="00813A35">
        <w:rPr>
          <w:bCs/>
          <w:color w:val="000000"/>
          <w:sz w:val="24"/>
          <w:szCs w:val="24"/>
          <w:vertAlign w:val="superscript"/>
        </w:rPr>
        <w:t>th</w:t>
      </w:r>
      <w:r w:rsidRPr="00813A35">
        <w:rPr>
          <w:bCs/>
          <w:color w:val="000000"/>
          <w:sz w:val="24"/>
          <w:szCs w:val="24"/>
        </w:rPr>
        <w:t xml:space="preserve"> Ed.).  New York: McGraw-Hill Co.</w:t>
      </w:r>
    </w:p>
    <w:p w14:paraId="3ACF1A37" w14:textId="77777777" w:rsidR="00701D21" w:rsidRDefault="00701D21" w:rsidP="00460921">
      <w:pPr>
        <w:rPr>
          <w:color w:val="000000"/>
          <w:sz w:val="24"/>
          <w:szCs w:val="24"/>
        </w:rPr>
      </w:pPr>
    </w:p>
    <w:p w14:paraId="1748ECE6" w14:textId="77777777" w:rsidR="00701D21" w:rsidRPr="00813A35" w:rsidRDefault="00701D21" w:rsidP="00460921">
      <w:pPr>
        <w:rPr>
          <w:color w:val="000000"/>
          <w:sz w:val="24"/>
          <w:szCs w:val="24"/>
        </w:rPr>
      </w:pPr>
      <w:r w:rsidRPr="00813A35">
        <w:rPr>
          <w:color w:val="000000"/>
          <w:sz w:val="24"/>
          <w:szCs w:val="24"/>
        </w:rPr>
        <w:t xml:space="preserve">Leiblum, S.  (Eds.). (2010). </w:t>
      </w:r>
      <w:r w:rsidRPr="00813A35">
        <w:rPr>
          <w:i/>
          <w:color w:val="000000"/>
          <w:sz w:val="24"/>
          <w:szCs w:val="24"/>
        </w:rPr>
        <w:t>Treating sexual desire disorders</w:t>
      </w:r>
      <w:r w:rsidRPr="00813A35">
        <w:rPr>
          <w:color w:val="000000"/>
          <w:sz w:val="24"/>
          <w:szCs w:val="24"/>
        </w:rPr>
        <w:t xml:space="preserve">. New York: Guilford Press.  </w:t>
      </w:r>
    </w:p>
    <w:p w14:paraId="362D82B4" w14:textId="77777777" w:rsidR="00701D21" w:rsidRDefault="00701D21" w:rsidP="00460921">
      <w:pPr>
        <w:rPr>
          <w:color w:val="000000"/>
          <w:sz w:val="24"/>
          <w:szCs w:val="24"/>
        </w:rPr>
      </w:pPr>
    </w:p>
    <w:p w14:paraId="63B4F411" w14:textId="77777777" w:rsidR="00701D21" w:rsidRPr="00813A35" w:rsidRDefault="00701D21" w:rsidP="00735853">
      <w:pPr>
        <w:ind w:left="720" w:hanging="720"/>
        <w:rPr>
          <w:color w:val="000000"/>
          <w:sz w:val="24"/>
          <w:szCs w:val="24"/>
        </w:rPr>
      </w:pPr>
      <w:r w:rsidRPr="00813A35">
        <w:rPr>
          <w:color w:val="000000"/>
          <w:sz w:val="24"/>
          <w:szCs w:val="24"/>
        </w:rPr>
        <w:t xml:space="preserve">Leiblum, S. R. (Ed.). (2007). </w:t>
      </w:r>
      <w:r w:rsidRPr="00813A35">
        <w:rPr>
          <w:i/>
          <w:color w:val="000000"/>
          <w:sz w:val="24"/>
          <w:szCs w:val="24"/>
        </w:rPr>
        <w:t>Principles and practice of sex</w:t>
      </w:r>
      <w:r w:rsidRPr="00813A35">
        <w:rPr>
          <w:color w:val="000000"/>
          <w:sz w:val="24"/>
          <w:szCs w:val="24"/>
        </w:rPr>
        <w:t xml:space="preserve"> </w:t>
      </w:r>
      <w:r w:rsidRPr="00813A35">
        <w:rPr>
          <w:i/>
          <w:color w:val="000000"/>
          <w:sz w:val="24"/>
          <w:szCs w:val="24"/>
        </w:rPr>
        <w:t>therapy</w:t>
      </w:r>
      <w:r w:rsidRPr="00813A35">
        <w:rPr>
          <w:color w:val="000000"/>
          <w:sz w:val="24"/>
          <w:szCs w:val="24"/>
        </w:rPr>
        <w:t xml:space="preserve">. New York: Guilford Press. </w:t>
      </w:r>
    </w:p>
    <w:p w14:paraId="288B255D" w14:textId="77777777" w:rsidR="00735853" w:rsidRDefault="00735853" w:rsidP="00735853">
      <w:pPr>
        <w:ind w:left="720" w:hanging="720"/>
        <w:rPr>
          <w:sz w:val="24"/>
          <w:szCs w:val="24"/>
        </w:rPr>
      </w:pPr>
    </w:p>
    <w:p w14:paraId="35D431E6" w14:textId="77777777" w:rsidR="00735853" w:rsidRPr="00813A35" w:rsidRDefault="00735853" w:rsidP="00735853">
      <w:pPr>
        <w:ind w:left="720" w:hanging="720"/>
        <w:rPr>
          <w:sz w:val="24"/>
          <w:szCs w:val="24"/>
        </w:rPr>
      </w:pPr>
      <w:r w:rsidRPr="00813A35">
        <w:rPr>
          <w:sz w:val="24"/>
          <w:szCs w:val="24"/>
        </w:rPr>
        <w:t xml:space="preserve">Long, L. L., Burnett, J.A. &amp; Thomas, R. V. (2006). </w:t>
      </w:r>
      <w:r w:rsidRPr="00813A35">
        <w:rPr>
          <w:i/>
          <w:sz w:val="24"/>
          <w:szCs w:val="24"/>
        </w:rPr>
        <w:t xml:space="preserve">Sexuality counseling: An integrated approach. </w:t>
      </w:r>
      <w:r w:rsidRPr="00813A35">
        <w:rPr>
          <w:sz w:val="24"/>
          <w:szCs w:val="24"/>
        </w:rPr>
        <w:t>Upper Saddle River, NJ: Pearson Prentice Hall.</w:t>
      </w:r>
    </w:p>
    <w:p w14:paraId="7FE28124" w14:textId="77777777" w:rsidR="00701D21" w:rsidRDefault="00701D21" w:rsidP="00460921">
      <w:pPr>
        <w:rPr>
          <w:sz w:val="24"/>
          <w:szCs w:val="24"/>
        </w:rPr>
      </w:pPr>
    </w:p>
    <w:p w14:paraId="2842D322" w14:textId="77777777" w:rsidR="00701D21" w:rsidRPr="00813A35" w:rsidRDefault="00701D21" w:rsidP="00460921">
      <w:pPr>
        <w:rPr>
          <w:sz w:val="24"/>
          <w:szCs w:val="24"/>
        </w:rPr>
      </w:pPr>
      <w:r w:rsidRPr="00813A35">
        <w:rPr>
          <w:sz w:val="24"/>
          <w:szCs w:val="24"/>
        </w:rPr>
        <w:t xml:space="preserve">Milton, M. (2014). </w:t>
      </w:r>
      <w:r w:rsidRPr="00813A35">
        <w:rPr>
          <w:i/>
          <w:iCs/>
          <w:sz w:val="24"/>
          <w:szCs w:val="24"/>
        </w:rPr>
        <w:t>Sexuality: Existential perspectives</w:t>
      </w:r>
      <w:r w:rsidRPr="00813A35">
        <w:rPr>
          <w:sz w:val="24"/>
          <w:szCs w:val="24"/>
        </w:rPr>
        <w:t>. Monmouth, UK: PCCS Books.</w:t>
      </w:r>
    </w:p>
    <w:p w14:paraId="29DF1562" w14:textId="77777777" w:rsidR="008314C8" w:rsidRDefault="008314C8" w:rsidP="008314C8">
      <w:pPr>
        <w:ind w:left="720" w:hanging="720"/>
        <w:rPr>
          <w:bCs/>
          <w:color w:val="000000"/>
          <w:sz w:val="24"/>
          <w:szCs w:val="24"/>
        </w:rPr>
      </w:pPr>
    </w:p>
    <w:p w14:paraId="637272A6" w14:textId="69E61047" w:rsidR="008A40FF" w:rsidRDefault="008A40FF" w:rsidP="008314C8">
      <w:pPr>
        <w:ind w:left="720" w:hanging="720"/>
        <w:rPr>
          <w:sz w:val="24"/>
          <w:szCs w:val="24"/>
        </w:rPr>
      </w:pPr>
      <w:r w:rsidRPr="008A40FF">
        <w:rPr>
          <w:sz w:val="24"/>
          <w:szCs w:val="24"/>
        </w:rPr>
        <w:t xml:space="preserve">Rathus, S., Nevid, J., &amp; Fichner-Rathus, L. (2013). </w:t>
      </w:r>
      <w:r w:rsidRPr="008A40FF">
        <w:rPr>
          <w:i/>
          <w:iCs/>
          <w:sz w:val="24"/>
          <w:szCs w:val="24"/>
        </w:rPr>
        <w:t>Human sexuality in a world of diversity</w:t>
      </w:r>
      <w:r w:rsidRPr="008A40FF">
        <w:rPr>
          <w:sz w:val="24"/>
          <w:szCs w:val="24"/>
        </w:rPr>
        <w:t xml:space="preserve"> (9th ed.). New York: Learning Solutions.</w:t>
      </w:r>
    </w:p>
    <w:p w14:paraId="548085B4" w14:textId="77777777" w:rsidR="008A40FF" w:rsidRPr="008A40FF" w:rsidRDefault="008A40FF" w:rsidP="008314C8">
      <w:pPr>
        <w:ind w:left="720" w:hanging="720"/>
        <w:rPr>
          <w:bCs/>
          <w:color w:val="000000"/>
          <w:sz w:val="24"/>
          <w:szCs w:val="24"/>
        </w:rPr>
      </w:pPr>
    </w:p>
    <w:p w14:paraId="606BFD3E" w14:textId="77777777" w:rsidR="008314C8" w:rsidRPr="00813A35" w:rsidRDefault="008314C8" w:rsidP="008314C8">
      <w:pPr>
        <w:ind w:left="720" w:hanging="720"/>
        <w:rPr>
          <w:bCs/>
          <w:color w:val="000000"/>
          <w:sz w:val="24"/>
          <w:szCs w:val="24"/>
        </w:rPr>
      </w:pPr>
      <w:r w:rsidRPr="00813A35">
        <w:rPr>
          <w:bCs/>
          <w:color w:val="000000"/>
          <w:sz w:val="24"/>
          <w:szCs w:val="24"/>
        </w:rPr>
        <w:t>Taverner, W. J., &amp; McKee, R. (2011). Taking Sides: Clashing Views in Human Sexuality (12</w:t>
      </w:r>
      <w:r w:rsidRPr="00813A35">
        <w:rPr>
          <w:bCs/>
          <w:color w:val="000000"/>
          <w:sz w:val="24"/>
          <w:szCs w:val="24"/>
          <w:vertAlign w:val="superscript"/>
        </w:rPr>
        <w:t>th</w:t>
      </w:r>
      <w:r w:rsidRPr="00813A35">
        <w:rPr>
          <w:bCs/>
          <w:color w:val="000000"/>
          <w:sz w:val="24"/>
          <w:szCs w:val="24"/>
        </w:rPr>
        <w:t xml:space="preserve"> Ed.).  New York: McGraw-Hill Co. </w:t>
      </w:r>
    </w:p>
    <w:p w14:paraId="37E098E7" w14:textId="77777777" w:rsidR="00460921" w:rsidRPr="00813A35" w:rsidRDefault="00460921" w:rsidP="00460921">
      <w:pPr>
        <w:rPr>
          <w:color w:val="000000"/>
        </w:rPr>
      </w:pPr>
    </w:p>
    <w:p w14:paraId="567C3DA5" w14:textId="77777777" w:rsidR="00ED3988" w:rsidRPr="00813A35" w:rsidRDefault="00ED3988">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DC6DDB" w:rsidRPr="00813A35" w14:paraId="5A1965F1" w14:textId="77777777" w:rsidTr="00DE1AB2">
        <w:tc>
          <w:tcPr>
            <w:tcW w:w="9018" w:type="dxa"/>
            <w:shd w:val="clear" w:color="auto" w:fill="EEECE1"/>
          </w:tcPr>
          <w:p w14:paraId="7FE0473A" w14:textId="77777777" w:rsidR="00DC6DDB" w:rsidRPr="00813A35" w:rsidRDefault="00DC6DDB" w:rsidP="00F72B5A">
            <w:pPr>
              <w:rPr>
                <w:b/>
                <w:bCs/>
                <w:sz w:val="24"/>
                <w:szCs w:val="24"/>
              </w:rPr>
            </w:pPr>
            <w:r w:rsidRPr="00813A35">
              <w:rPr>
                <w:b/>
                <w:bCs/>
                <w:sz w:val="24"/>
                <w:szCs w:val="24"/>
              </w:rPr>
              <w:t>Course Objectives (CACREP Standards Addressed in This Class)</w:t>
            </w:r>
          </w:p>
        </w:tc>
      </w:tr>
    </w:tbl>
    <w:p w14:paraId="1B68C1B8" w14:textId="77777777" w:rsidR="00DC6DDB" w:rsidRPr="00126D2B" w:rsidRDefault="00DC6DDB">
      <w:pPr>
        <w:rPr>
          <w:b/>
          <w:bCs/>
          <w:sz w:val="4"/>
          <w:szCs w:val="4"/>
        </w:rPr>
      </w:pPr>
    </w:p>
    <w:p w14:paraId="1CDC6A4A" w14:textId="77777777" w:rsidR="00DC6DDB" w:rsidRPr="00813A35" w:rsidRDefault="00DC6DDB">
      <w:pPr>
        <w:rPr>
          <w:bCs/>
          <w:sz w:val="24"/>
          <w:szCs w:val="24"/>
        </w:rPr>
      </w:pPr>
      <w:r w:rsidRPr="00813A35">
        <w:rPr>
          <w:bCs/>
          <w:i/>
          <w:sz w:val="24"/>
          <w:szCs w:val="24"/>
        </w:rPr>
        <w:t xml:space="preserve">Note: </w:t>
      </w:r>
      <w:r w:rsidRPr="00813A35">
        <w:rPr>
          <w:b/>
          <w:bCs/>
          <w:sz w:val="24"/>
          <w:szCs w:val="24"/>
        </w:rPr>
        <w:t>M</w:t>
      </w:r>
      <w:r w:rsidRPr="00813A35">
        <w:rPr>
          <w:bCs/>
          <w:sz w:val="24"/>
          <w:szCs w:val="24"/>
        </w:rPr>
        <w:t xml:space="preserve"> </w:t>
      </w:r>
      <w:r w:rsidRPr="00813A35">
        <w:rPr>
          <w:bCs/>
          <w:i/>
          <w:sz w:val="24"/>
          <w:szCs w:val="24"/>
        </w:rPr>
        <w:t>=</w:t>
      </w:r>
      <w:r w:rsidRPr="00813A35">
        <w:rPr>
          <w:bCs/>
          <w:sz w:val="24"/>
          <w:szCs w:val="24"/>
        </w:rPr>
        <w:t xml:space="preserve"> </w:t>
      </w:r>
      <w:r w:rsidRPr="00813A35">
        <w:rPr>
          <w:bCs/>
          <w:i/>
          <w:sz w:val="24"/>
          <w:szCs w:val="24"/>
        </w:rPr>
        <w:t>major theme</w:t>
      </w:r>
      <w:r w:rsidRPr="00813A35">
        <w:rPr>
          <w:bCs/>
          <w:sz w:val="24"/>
          <w:szCs w:val="24"/>
        </w:rPr>
        <w:t xml:space="preserve">; </w:t>
      </w:r>
      <w:r w:rsidRPr="00813A35">
        <w:rPr>
          <w:b/>
          <w:bCs/>
          <w:sz w:val="24"/>
          <w:szCs w:val="24"/>
        </w:rPr>
        <w:t>m</w:t>
      </w:r>
      <w:r w:rsidRPr="00813A35">
        <w:rPr>
          <w:bCs/>
          <w:sz w:val="24"/>
          <w:szCs w:val="24"/>
        </w:rPr>
        <w:t xml:space="preserve"> </w:t>
      </w:r>
      <w:r w:rsidRPr="00813A35">
        <w:rPr>
          <w:bCs/>
          <w:i/>
          <w:sz w:val="24"/>
          <w:szCs w:val="24"/>
        </w:rPr>
        <w:t>=</w:t>
      </w:r>
      <w:r w:rsidRPr="00813A35">
        <w:rPr>
          <w:bCs/>
          <w:sz w:val="24"/>
          <w:szCs w:val="24"/>
        </w:rPr>
        <w:t xml:space="preserve"> </w:t>
      </w:r>
      <w:r w:rsidRPr="00813A35">
        <w:rPr>
          <w:bCs/>
          <w:i/>
          <w:sz w:val="24"/>
          <w:szCs w:val="24"/>
        </w:rPr>
        <w:t xml:space="preserve">minor theme </w:t>
      </w:r>
    </w:p>
    <w:p w14:paraId="4EE6666F" w14:textId="77777777" w:rsidR="00DC6DDB" w:rsidRPr="00813A35" w:rsidRDefault="00DC6DDB">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5"/>
        <w:gridCol w:w="712"/>
        <w:gridCol w:w="4373"/>
      </w:tblGrid>
      <w:tr w:rsidR="00DC6DDB" w:rsidRPr="00813A35" w14:paraId="7B625F0E" w14:textId="77777777" w:rsidTr="00DE1AB2">
        <w:trPr>
          <w:trHeight w:val="576"/>
        </w:trPr>
        <w:tc>
          <w:tcPr>
            <w:tcW w:w="9018" w:type="dxa"/>
            <w:gridSpan w:val="3"/>
            <w:shd w:val="clear" w:color="auto" w:fill="F2F2F2"/>
            <w:vAlign w:val="center"/>
          </w:tcPr>
          <w:p w14:paraId="77F48A16" w14:textId="7EAB663B" w:rsidR="00DC6DDB" w:rsidRPr="00813A35" w:rsidRDefault="00282BDC" w:rsidP="00DE1AB2">
            <w:pPr>
              <w:jc w:val="center"/>
              <w:rPr>
                <w:b/>
                <w:bCs/>
              </w:rPr>
            </w:pPr>
            <w:r w:rsidRPr="00813A35">
              <w:rPr>
                <w:b/>
                <w:bCs/>
              </w:rPr>
              <w:t xml:space="preserve">Clinical Mental Health </w:t>
            </w:r>
          </w:p>
        </w:tc>
      </w:tr>
      <w:tr w:rsidR="00DC6DDB" w:rsidRPr="00813A35" w14:paraId="3BEF2D13" w14:textId="77777777" w:rsidTr="00DE1AB2">
        <w:tc>
          <w:tcPr>
            <w:tcW w:w="3798" w:type="dxa"/>
          </w:tcPr>
          <w:p w14:paraId="07E5A00A" w14:textId="77777777" w:rsidR="00DC6DDB" w:rsidRPr="00813A35" w:rsidRDefault="00DC6DDB" w:rsidP="00DE1AB2">
            <w:pPr>
              <w:jc w:val="center"/>
              <w:rPr>
                <w:b/>
                <w:bCs/>
              </w:rPr>
            </w:pPr>
            <w:r w:rsidRPr="00813A35">
              <w:rPr>
                <w:b/>
                <w:bCs/>
              </w:rPr>
              <w:t>Standard/Objective</w:t>
            </w:r>
          </w:p>
        </w:tc>
        <w:tc>
          <w:tcPr>
            <w:tcW w:w="720" w:type="dxa"/>
          </w:tcPr>
          <w:p w14:paraId="0F394E2B" w14:textId="77777777" w:rsidR="00DC6DDB" w:rsidRPr="00813A35" w:rsidRDefault="00DC6DDB" w:rsidP="00DE1AB2">
            <w:pPr>
              <w:jc w:val="center"/>
              <w:rPr>
                <w:b/>
                <w:bCs/>
              </w:rPr>
            </w:pPr>
            <w:r w:rsidRPr="00813A35">
              <w:rPr>
                <w:b/>
                <w:bCs/>
              </w:rPr>
              <w:t>M/m</w:t>
            </w:r>
          </w:p>
        </w:tc>
        <w:tc>
          <w:tcPr>
            <w:tcW w:w="4500" w:type="dxa"/>
          </w:tcPr>
          <w:p w14:paraId="24787362" w14:textId="77777777" w:rsidR="00DC6DDB" w:rsidRPr="00813A35" w:rsidRDefault="00DC6DDB" w:rsidP="00DE1AB2">
            <w:pPr>
              <w:jc w:val="center"/>
              <w:rPr>
                <w:b/>
                <w:bCs/>
              </w:rPr>
            </w:pPr>
            <w:r w:rsidRPr="00813A35">
              <w:rPr>
                <w:b/>
                <w:bCs/>
              </w:rPr>
              <w:t>Assessment/Assignment/Reading</w:t>
            </w:r>
          </w:p>
        </w:tc>
      </w:tr>
      <w:tr w:rsidR="00DC6DDB" w:rsidRPr="00813A35" w14:paraId="60034A52" w14:textId="77777777" w:rsidTr="004A1415">
        <w:trPr>
          <w:trHeight w:val="512"/>
        </w:trPr>
        <w:tc>
          <w:tcPr>
            <w:tcW w:w="3798" w:type="dxa"/>
          </w:tcPr>
          <w:p w14:paraId="4C85BB24" w14:textId="77777777" w:rsidR="004A1415" w:rsidRPr="00813A35" w:rsidRDefault="004A1415" w:rsidP="00282BDC">
            <w:pPr>
              <w:pStyle w:val="ListParagraph"/>
              <w:spacing w:after="0"/>
              <w:ind w:left="0"/>
              <w:rPr>
                <w:rFonts w:ascii="Times New Roman" w:hAnsi="Times New Roman"/>
                <w:b/>
                <w:sz w:val="20"/>
                <w:szCs w:val="20"/>
              </w:rPr>
            </w:pPr>
            <w:r w:rsidRPr="00813A35">
              <w:rPr>
                <w:rFonts w:ascii="Times New Roman" w:hAnsi="Times New Roman"/>
                <w:b/>
                <w:sz w:val="20"/>
                <w:szCs w:val="20"/>
              </w:rPr>
              <w:t xml:space="preserve">E.2 </w:t>
            </w:r>
          </w:p>
          <w:p w14:paraId="7D213619" w14:textId="3CD037B7" w:rsidR="00DC6DDB" w:rsidRPr="00813A35" w:rsidRDefault="00282BDC" w:rsidP="00282BDC">
            <w:pPr>
              <w:tabs>
                <w:tab w:val="left" w:pos="220"/>
                <w:tab w:val="left" w:pos="720"/>
              </w:tabs>
            </w:pPr>
            <w:r w:rsidRPr="00813A35">
              <w:t xml:space="preserve">Understands the effects of racism, discrimination, sexism, power, privilege, and oppression on one’s own life and career and those of the client. </w:t>
            </w:r>
          </w:p>
        </w:tc>
        <w:tc>
          <w:tcPr>
            <w:tcW w:w="720" w:type="dxa"/>
            <w:vAlign w:val="center"/>
          </w:tcPr>
          <w:p w14:paraId="7E255BC8" w14:textId="77777777" w:rsidR="00DC6DDB" w:rsidRPr="00813A35" w:rsidRDefault="00DC6DDB" w:rsidP="00DE1AB2">
            <w:pPr>
              <w:jc w:val="center"/>
              <w:rPr>
                <w:b/>
                <w:bCs/>
              </w:rPr>
            </w:pPr>
            <w:r w:rsidRPr="00813A35">
              <w:rPr>
                <w:b/>
                <w:bCs/>
              </w:rPr>
              <w:t>M</w:t>
            </w:r>
          </w:p>
        </w:tc>
        <w:tc>
          <w:tcPr>
            <w:tcW w:w="4500" w:type="dxa"/>
            <w:vAlign w:val="center"/>
          </w:tcPr>
          <w:p w14:paraId="7A3F0DD9" w14:textId="73239709" w:rsidR="00DC6DDB" w:rsidRPr="00813A35" w:rsidRDefault="00617756" w:rsidP="005E16A6">
            <w:pPr>
              <w:rPr>
                <w:bCs/>
              </w:rPr>
            </w:pPr>
            <w:r>
              <w:rPr>
                <w:bCs/>
              </w:rPr>
              <w:t>Class readings, discussion, lectures, and presentations</w:t>
            </w:r>
          </w:p>
        </w:tc>
      </w:tr>
    </w:tbl>
    <w:p w14:paraId="4C90049F" w14:textId="77777777" w:rsidR="00DC6DDB" w:rsidRPr="00813A35" w:rsidRDefault="00DC6D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5"/>
        <w:gridCol w:w="712"/>
        <w:gridCol w:w="4373"/>
      </w:tblGrid>
      <w:tr w:rsidR="00DC6DDB" w:rsidRPr="00813A35" w14:paraId="564B55AF" w14:textId="77777777" w:rsidTr="00DE1AB2">
        <w:trPr>
          <w:trHeight w:val="576"/>
        </w:trPr>
        <w:tc>
          <w:tcPr>
            <w:tcW w:w="9018" w:type="dxa"/>
            <w:gridSpan w:val="3"/>
            <w:shd w:val="clear" w:color="auto" w:fill="F2F2F2"/>
            <w:vAlign w:val="center"/>
          </w:tcPr>
          <w:p w14:paraId="4C0E2918" w14:textId="40786D02" w:rsidR="00DC6DDB" w:rsidRPr="00813A35" w:rsidRDefault="004A1415" w:rsidP="00DE1AB2">
            <w:pPr>
              <w:jc w:val="center"/>
              <w:rPr>
                <w:b/>
                <w:bCs/>
              </w:rPr>
            </w:pPr>
            <w:r w:rsidRPr="00813A35">
              <w:rPr>
                <w:b/>
                <w:bCs/>
              </w:rPr>
              <w:t xml:space="preserve">Marriage, Couple, and Family Counseling </w:t>
            </w:r>
          </w:p>
        </w:tc>
      </w:tr>
      <w:tr w:rsidR="00DC6DDB" w:rsidRPr="00813A35" w14:paraId="5FBC4B38" w14:textId="77777777" w:rsidTr="00DE1AB2">
        <w:tc>
          <w:tcPr>
            <w:tcW w:w="3798" w:type="dxa"/>
          </w:tcPr>
          <w:p w14:paraId="2322FDDB" w14:textId="77777777" w:rsidR="00DC6DDB" w:rsidRPr="00813A35" w:rsidRDefault="00DC6DDB" w:rsidP="00DE1AB2">
            <w:pPr>
              <w:jc w:val="center"/>
              <w:rPr>
                <w:b/>
                <w:bCs/>
              </w:rPr>
            </w:pPr>
            <w:r w:rsidRPr="00813A35">
              <w:rPr>
                <w:b/>
                <w:bCs/>
              </w:rPr>
              <w:t>Standard/Objective</w:t>
            </w:r>
          </w:p>
        </w:tc>
        <w:tc>
          <w:tcPr>
            <w:tcW w:w="720" w:type="dxa"/>
          </w:tcPr>
          <w:p w14:paraId="107187E3" w14:textId="77777777" w:rsidR="00DC6DDB" w:rsidRPr="00813A35" w:rsidRDefault="00DC6DDB" w:rsidP="00DE1AB2">
            <w:pPr>
              <w:jc w:val="center"/>
              <w:rPr>
                <w:b/>
                <w:bCs/>
              </w:rPr>
            </w:pPr>
            <w:r w:rsidRPr="00813A35">
              <w:rPr>
                <w:b/>
                <w:bCs/>
              </w:rPr>
              <w:t>M/m</w:t>
            </w:r>
          </w:p>
        </w:tc>
        <w:tc>
          <w:tcPr>
            <w:tcW w:w="4500" w:type="dxa"/>
          </w:tcPr>
          <w:p w14:paraId="6E76D452" w14:textId="77777777" w:rsidR="00DC6DDB" w:rsidRPr="00813A35" w:rsidRDefault="00DC6DDB" w:rsidP="00DE1AB2">
            <w:pPr>
              <w:jc w:val="center"/>
              <w:rPr>
                <w:b/>
                <w:bCs/>
              </w:rPr>
            </w:pPr>
            <w:r w:rsidRPr="00813A35">
              <w:rPr>
                <w:b/>
                <w:bCs/>
              </w:rPr>
              <w:t>Assessment/Assignment/Reading</w:t>
            </w:r>
          </w:p>
        </w:tc>
      </w:tr>
      <w:tr w:rsidR="00617756" w:rsidRPr="00813A35" w14:paraId="3AB44ACE" w14:textId="77777777" w:rsidTr="00DE1AB2">
        <w:tc>
          <w:tcPr>
            <w:tcW w:w="3798" w:type="dxa"/>
          </w:tcPr>
          <w:p w14:paraId="5CF66E22" w14:textId="77777777" w:rsidR="00617756" w:rsidRPr="00813A35" w:rsidRDefault="00617756" w:rsidP="00282BDC">
            <w:pPr>
              <w:rPr>
                <w:b/>
              </w:rPr>
            </w:pPr>
            <w:r w:rsidRPr="00813A35">
              <w:rPr>
                <w:b/>
              </w:rPr>
              <w:t>C.3</w:t>
            </w:r>
          </w:p>
          <w:p w14:paraId="48DBB861" w14:textId="4C973F40" w:rsidR="00617756" w:rsidRPr="00813A35" w:rsidRDefault="00617756" w:rsidP="00282BDC">
            <w:pPr>
              <w:tabs>
                <w:tab w:val="left" w:pos="220"/>
                <w:tab w:val="left" w:pos="720"/>
              </w:tabs>
              <w:spacing w:after="320"/>
            </w:pPr>
            <w:r w:rsidRPr="00813A35">
              <w:t xml:space="preserve">Understands human sexuality (e.g., gender, sexual functioning, sexual orientation) and its impact on family and couple functioning. </w:t>
            </w:r>
          </w:p>
        </w:tc>
        <w:tc>
          <w:tcPr>
            <w:tcW w:w="720" w:type="dxa"/>
            <w:vAlign w:val="center"/>
          </w:tcPr>
          <w:p w14:paraId="303D4951" w14:textId="0112D955" w:rsidR="00617756" w:rsidRPr="00813A35" w:rsidRDefault="00617756" w:rsidP="00DE1AB2">
            <w:pPr>
              <w:jc w:val="center"/>
              <w:rPr>
                <w:b/>
                <w:bCs/>
              </w:rPr>
            </w:pPr>
            <w:r>
              <w:rPr>
                <w:b/>
                <w:bCs/>
              </w:rPr>
              <w:t>M</w:t>
            </w:r>
          </w:p>
        </w:tc>
        <w:tc>
          <w:tcPr>
            <w:tcW w:w="4500" w:type="dxa"/>
            <w:vAlign w:val="center"/>
          </w:tcPr>
          <w:p w14:paraId="3A32675E" w14:textId="133288CA" w:rsidR="00617756" w:rsidRPr="00813A35" w:rsidRDefault="00617756" w:rsidP="00663841">
            <w:pPr>
              <w:rPr>
                <w:bCs/>
              </w:rPr>
            </w:pPr>
            <w:r>
              <w:rPr>
                <w:bCs/>
              </w:rPr>
              <w:t>Class readings, discussion, lectures, and presentations</w:t>
            </w:r>
          </w:p>
        </w:tc>
      </w:tr>
      <w:tr w:rsidR="00617756" w:rsidRPr="00813A35" w14:paraId="31BAC027" w14:textId="77777777" w:rsidTr="00DE1AB2">
        <w:tc>
          <w:tcPr>
            <w:tcW w:w="3798" w:type="dxa"/>
          </w:tcPr>
          <w:p w14:paraId="3861779F" w14:textId="77777777" w:rsidR="00617756" w:rsidRPr="00813A35" w:rsidRDefault="00617756" w:rsidP="004A1415">
            <w:pPr>
              <w:ind w:left="360" w:hanging="360"/>
              <w:rPr>
                <w:b/>
              </w:rPr>
            </w:pPr>
            <w:r w:rsidRPr="00813A35">
              <w:rPr>
                <w:b/>
              </w:rPr>
              <w:t>E.2.</w:t>
            </w:r>
          </w:p>
          <w:p w14:paraId="253F7173" w14:textId="35F7C9B0" w:rsidR="00617756" w:rsidRPr="00813A35" w:rsidRDefault="00617756" w:rsidP="004A1415">
            <w:r w:rsidRPr="00813A35">
              <w:t xml:space="preserve">Recognizes societal trends and treatment issues related to working with multicultural and diverse family systems (e.g., families in transition, dual-career couples, blended families, same-sex couples). </w:t>
            </w:r>
          </w:p>
          <w:p w14:paraId="4E55166B" w14:textId="6D019C8B" w:rsidR="00617756" w:rsidRPr="00813A35" w:rsidRDefault="00617756" w:rsidP="004A1415">
            <w:pPr>
              <w:ind w:hanging="360"/>
              <w:rPr>
                <w:b/>
              </w:rPr>
            </w:pPr>
          </w:p>
        </w:tc>
        <w:tc>
          <w:tcPr>
            <w:tcW w:w="720" w:type="dxa"/>
            <w:vAlign w:val="center"/>
          </w:tcPr>
          <w:p w14:paraId="3149E74E" w14:textId="0E36F27F" w:rsidR="00617756" w:rsidRPr="00813A35" w:rsidRDefault="00617756" w:rsidP="00DE1AB2">
            <w:pPr>
              <w:jc w:val="center"/>
              <w:rPr>
                <w:b/>
                <w:bCs/>
              </w:rPr>
            </w:pPr>
            <w:r w:rsidRPr="00813A35">
              <w:rPr>
                <w:b/>
                <w:bCs/>
              </w:rPr>
              <w:t>M</w:t>
            </w:r>
          </w:p>
        </w:tc>
        <w:tc>
          <w:tcPr>
            <w:tcW w:w="4500" w:type="dxa"/>
            <w:vAlign w:val="center"/>
          </w:tcPr>
          <w:p w14:paraId="7B3B6C68" w14:textId="3A22B03D" w:rsidR="00617756" w:rsidRPr="00813A35" w:rsidRDefault="00617756" w:rsidP="00663841">
            <w:pPr>
              <w:rPr>
                <w:bCs/>
              </w:rPr>
            </w:pPr>
            <w:r>
              <w:rPr>
                <w:bCs/>
              </w:rPr>
              <w:t>Class readings, discussion, lectures, and presentations</w:t>
            </w:r>
          </w:p>
        </w:tc>
      </w:tr>
      <w:tr w:rsidR="00617756" w:rsidRPr="00813A35" w14:paraId="3857C626" w14:textId="77777777" w:rsidTr="00126D2B">
        <w:trPr>
          <w:trHeight w:val="71"/>
        </w:trPr>
        <w:tc>
          <w:tcPr>
            <w:tcW w:w="3798" w:type="dxa"/>
          </w:tcPr>
          <w:p w14:paraId="09A76DDB" w14:textId="0AB1385C" w:rsidR="00617756" w:rsidRPr="00813A35" w:rsidRDefault="00617756" w:rsidP="004A1415">
            <w:pPr>
              <w:rPr>
                <w:b/>
              </w:rPr>
            </w:pPr>
            <w:r w:rsidRPr="00813A35">
              <w:rPr>
                <w:b/>
              </w:rPr>
              <w:t xml:space="preserve">E.4. </w:t>
            </w:r>
          </w:p>
          <w:p w14:paraId="0EE3C036" w14:textId="77777777" w:rsidR="00617756" w:rsidRPr="00813A35" w:rsidRDefault="00617756" w:rsidP="004A1415">
            <w:r w:rsidRPr="00813A35">
              <w:t xml:space="preserve">Understands the effects of racism, discrimination, sexism, power, privilege, </w:t>
            </w:r>
            <w:r w:rsidRPr="00813A35">
              <w:lastRenderedPageBreak/>
              <w:t xml:space="preserve">and oppression on one’s own life and that of the client(s). </w:t>
            </w:r>
          </w:p>
          <w:p w14:paraId="64A86DD7" w14:textId="3D747962" w:rsidR="00617756" w:rsidRPr="00813A35" w:rsidRDefault="00617756" w:rsidP="004A1415">
            <w:pPr>
              <w:ind w:hanging="360"/>
              <w:rPr>
                <w:b/>
                <w:bCs/>
              </w:rPr>
            </w:pPr>
          </w:p>
        </w:tc>
        <w:tc>
          <w:tcPr>
            <w:tcW w:w="720" w:type="dxa"/>
            <w:vAlign w:val="center"/>
          </w:tcPr>
          <w:p w14:paraId="2C8AACD2" w14:textId="77777777" w:rsidR="00617756" w:rsidRPr="00813A35" w:rsidRDefault="00617756" w:rsidP="00DE1AB2">
            <w:pPr>
              <w:jc w:val="center"/>
              <w:rPr>
                <w:b/>
                <w:bCs/>
              </w:rPr>
            </w:pPr>
            <w:r w:rsidRPr="00813A35">
              <w:rPr>
                <w:b/>
                <w:bCs/>
              </w:rPr>
              <w:lastRenderedPageBreak/>
              <w:t>M</w:t>
            </w:r>
          </w:p>
        </w:tc>
        <w:tc>
          <w:tcPr>
            <w:tcW w:w="4500" w:type="dxa"/>
            <w:vAlign w:val="center"/>
          </w:tcPr>
          <w:p w14:paraId="5F14B45A" w14:textId="40F605E5" w:rsidR="00617756" w:rsidRPr="00813A35" w:rsidRDefault="00617756" w:rsidP="00663841">
            <w:pPr>
              <w:rPr>
                <w:bCs/>
              </w:rPr>
            </w:pPr>
            <w:r>
              <w:rPr>
                <w:bCs/>
              </w:rPr>
              <w:t>Class readings, discussion, lectures, and presentations</w:t>
            </w:r>
          </w:p>
        </w:tc>
      </w:tr>
      <w:tr w:rsidR="00617756" w:rsidRPr="00813A35" w14:paraId="7546447D" w14:textId="77777777" w:rsidTr="00DE1AB2">
        <w:trPr>
          <w:trHeight w:val="576"/>
        </w:trPr>
        <w:tc>
          <w:tcPr>
            <w:tcW w:w="9018" w:type="dxa"/>
            <w:gridSpan w:val="3"/>
            <w:shd w:val="clear" w:color="auto" w:fill="F2F2F2"/>
            <w:vAlign w:val="center"/>
          </w:tcPr>
          <w:p w14:paraId="1A597766" w14:textId="50EC199A" w:rsidR="00617756" w:rsidRPr="00813A35" w:rsidRDefault="00617756" w:rsidP="00370C2C">
            <w:pPr>
              <w:jc w:val="center"/>
              <w:rPr>
                <w:b/>
                <w:bCs/>
              </w:rPr>
            </w:pPr>
            <w:r w:rsidRPr="00813A35">
              <w:rPr>
                <w:b/>
              </w:rPr>
              <w:t>School Counseling</w:t>
            </w:r>
          </w:p>
        </w:tc>
      </w:tr>
      <w:tr w:rsidR="00617756" w:rsidRPr="00813A35" w14:paraId="7CF75174" w14:textId="77777777" w:rsidTr="00DE1AB2">
        <w:tc>
          <w:tcPr>
            <w:tcW w:w="3798" w:type="dxa"/>
          </w:tcPr>
          <w:p w14:paraId="23BE77B5" w14:textId="77777777" w:rsidR="00617756" w:rsidRPr="00813A35" w:rsidRDefault="00617756" w:rsidP="00DE1AB2">
            <w:pPr>
              <w:jc w:val="center"/>
              <w:rPr>
                <w:b/>
                <w:bCs/>
              </w:rPr>
            </w:pPr>
            <w:r w:rsidRPr="00813A35">
              <w:rPr>
                <w:b/>
                <w:bCs/>
              </w:rPr>
              <w:t>Standard/Objective</w:t>
            </w:r>
          </w:p>
        </w:tc>
        <w:tc>
          <w:tcPr>
            <w:tcW w:w="720" w:type="dxa"/>
          </w:tcPr>
          <w:p w14:paraId="5D031DD0" w14:textId="77777777" w:rsidR="00617756" w:rsidRPr="00813A35" w:rsidRDefault="00617756" w:rsidP="00DE1AB2">
            <w:pPr>
              <w:jc w:val="center"/>
              <w:rPr>
                <w:b/>
                <w:bCs/>
              </w:rPr>
            </w:pPr>
            <w:r w:rsidRPr="00813A35">
              <w:rPr>
                <w:b/>
                <w:bCs/>
              </w:rPr>
              <w:t>M/m</w:t>
            </w:r>
          </w:p>
        </w:tc>
        <w:tc>
          <w:tcPr>
            <w:tcW w:w="4500" w:type="dxa"/>
          </w:tcPr>
          <w:p w14:paraId="5B9BA434" w14:textId="77777777" w:rsidR="00617756" w:rsidRPr="00813A35" w:rsidRDefault="00617756" w:rsidP="00DE1AB2">
            <w:pPr>
              <w:jc w:val="center"/>
              <w:rPr>
                <w:b/>
                <w:bCs/>
              </w:rPr>
            </w:pPr>
            <w:r w:rsidRPr="00813A35">
              <w:rPr>
                <w:b/>
                <w:bCs/>
              </w:rPr>
              <w:t>Assessment/Assignment/Reading</w:t>
            </w:r>
          </w:p>
        </w:tc>
      </w:tr>
      <w:tr w:rsidR="00617756" w:rsidRPr="00813A35" w14:paraId="63F6357A" w14:textId="77777777" w:rsidTr="00DE1AB2">
        <w:tc>
          <w:tcPr>
            <w:tcW w:w="3798" w:type="dxa"/>
          </w:tcPr>
          <w:p w14:paraId="1A1BA69F" w14:textId="0E7114D1" w:rsidR="00617756" w:rsidRPr="00813A35" w:rsidRDefault="00617756" w:rsidP="00545065">
            <w:pPr>
              <w:rPr>
                <w:b/>
              </w:rPr>
            </w:pPr>
            <w:r w:rsidRPr="00813A35">
              <w:rPr>
                <w:b/>
              </w:rPr>
              <w:t xml:space="preserve">E.4. </w:t>
            </w:r>
          </w:p>
          <w:p w14:paraId="31D3D22B" w14:textId="69F2140C" w:rsidR="00617756" w:rsidRPr="00813A35" w:rsidRDefault="00617756" w:rsidP="00370C2C">
            <w:pPr>
              <w:tabs>
                <w:tab w:val="left" w:pos="720"/>
              </w:tabs>
              <w:spacing w:after="320"/>
            </w:pPr>
            <w:r w:rsidRPr="00813A35">
              <w:t xml:space="preserve">Understands multicultural counseling issues, as well as the impact of ability levels, stereotyping, family, socioeconomic status, gender, and sexual identity, and their effects on student achievement. </w:t>
            </w:r>
          </w:p>
        </w:tc>
        <w:tc>
          <w:tcPr>
            <w:tcW w:w="720" w:type="dxa"/>
            <w:vAlign w:val="center"/>
          </w:tcPr>
          <w:p w14:paraId="26327C23" w14:textId="77777777" w:rsidR="00617756" w:rsidRPr="00813A35" w:rsidRDefault="00617756" w:rsidP="00DE1AB2">
            <w:pPr>
              <w:jc w:val="center"/>
              <w:rPr>
                <w:b/>
                <w:bCs/>
              </w:rPr>
            </w:pPr>
            <w:r w:rsidRPr="00813A35">
              <w:rPr>
                <w:b/>
                <w:bCs/>
              </w:rPr>
              <w:t>M</w:t>
            </w:r>
          </w:p>
        </w:tc>
        <w:tc>
          <w:tcPr>
            <w:tcW w:w="4500" w:type="dxa"/>
            <w:vAlign w:val="center"/>
          </w:tcPr>
          <w:p w14:paraId="79D10D3F" w14:textId="665CE387" w:rsidR="00617756" w:rsidRPr="00813A35" w:rsidRDefault="00617756" w:rsidP="00906610">
            <w:pPr>
              <w:rPr>
                <w:bCs/>
                <w:highlight w:val="yellow"/>
              </w:rPr>
            </w:pPr>
            <w:r>
              <w:rPr>
                <w:bCs/>
              </w:rPr>
              <w:t>Class readings, discussion, lectures, and presentations</w:t>
            </w:r>
          </w:p>
        </w:tc>
      </w:tr>
    </w:tbl>
    <w:p w14:paraId="02057491" w14:textId="7024450E" w:rsidR="00DC6DDB" w:rsidRPr="00813A35" w:rsidRDefault="008054B1">
      <w:pPr>
        <w:rPr>
          <w:sz w:val="24"/>
          <w:szCs w:val="24"/>
        </w:rPr>
      </w:pPr>
      <w:r w:rsidRPr="00813A35">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DC6DDB" w:rsidRPr="00813A35" w14:paraId="38C6D705" w14:textId="77777777" w:rsidTr="00DE1AB2">
        <w:tc>
          <w:tcPr>
            <w:tcW w:w="9018" w:type="dxa"/>
            <w:shd w:val="clear" w:color="auto" w:fill="EEECE1"/>
          </w:tcPr>
          <w:p w14:paraId="26557DC6" w14:textId="77777777" w:rsidR="00DC6DDB" w:rsidRPr="00813A35" w:rsidRDefault="00DC6DDB" w:rsidP="00F72B5A">
            <w:pPr>
              <w:rPr>
                <w:b/>
                <w:bCs/>
                <w:sz w:val="24"/>
                <w:szCs w:val="24"/>
              </w:rPr>
            </w:pPr>
            <w:r w:rsidRPr="00813A35">
              <w:rPr>
                <w:b/>
                <w:bCs/>
                <w:sz w:val="24"/>
                <w:szCs w:val="24"/>
              </w:rPr>
              <w:t>Evaluation Procedures</w:t>
            </w:r>
          </w:p>
        </w:tc>
      </w:tr>
    </w:tbl>
    <w:p w14:paraId="3F33AD3D" w14:textId="77777777" w:rsidR="00415EBA" w:rsidRPr="00813A35" w:rsidRDefault="00415EBA" w:rsidP="004B3EAE">
      <w:pPr>
        <w:tabs>
          <w:tab w:val="left" w:pos="720"/>
          <w:tab w:val="left" w:pos="1440"/>
          <w:tab w:val="left" w:pos="2160"/>
          <w:tab w:val="left" w:pos="2880"/>
          <w:tab w:val="left" w:pos="3600"/>
          <w:tab w:val="left" w:pos="4320"/>
        </w:tabs>
        <w:ind w:left="4320" w:hanging="4320"/>
        <w:rPr>
          <w:sz w:val="24"/>
          <w:szCs w:val="24"/>
        </w:rPr>
      </w:pPr>
    </w:p>
    <w:p w14:paraId="3C89CF82" w14:textId="77777777" w:rsidR="00527146" w:rsidRPr="00813A35" w:rsidRDefault="00527146" w:rsidP="00527146">
      <w:pPr>
        <w:widowControl/>
        <w:rPr>
          <w:sz w:val="24"/>
          <w:szCs w:val="24"/>
        </w:rPr>
      </w:pPr>
      <w:r w:rsidRPr="00813A35">
        <w:rPr>
          <w:b/>
          <w:sz w:val="24"/>
          <w:szCs w:val="24"/>
        </w:rPr>
        <w:t xml:space="preserve">Course Requirements: </w:t>
      </w:r>
    </w:p>
    <w:p w14:paraId="74BA4F5A" w14:textId="77777777" w:rsidR="003B489C" w:rsidRPr="00813A35" w:rsidRDefault="003B489C" w:rsidP="003B489C">
      <w:pPr>
        <w:rPr>
          <w:sz w:val="24"/>
          <w:szCs w:val="24"/>
        </w:rPr>
      </w:pPr>
    </w:p>
    <w:p w14:paraId="2A83325F" w14:textId="44CBB92A" w:rsidR="003B489C" w:rsidRPr="00813A35" w:rsidRDefault="003B489C" w:rsidP="002B7C19">
      <w:pPr>
        <w:rPr>
          <w:sz w:val="24"/>
          <w:szCs w:val="24"/>
          <w:u w:val="single"/>
        </w:rPr>
      </w:pPr>
      <w:r w:rsidRPr="00813A35">
        <w:rPr>
          <w:sz w:val="24"/>
          <w:szCs w:val="24"/>
          <w:u w:val="single"/>
        </w:rPr>
        <w:t>Attendance</w:t>
      </w:r>
    </w:p>
    <w:p w14:paraId="27BC0FE3" w14:textId="0EDACA3E" w:rsidR="003B489C" w:rsidRPr="00813A35" w:rsidRDefault="0068516C" w:rsidP="002B7C19">
      <w:pPr>
        <w:rPr>
          <w:iCs/>
          <w:sz w:val="24"/>
          <w:szCs w:val="24"/>
        </w:rPr>
      </w:pPr>
      <w:r w:rsidRPr="00813A35">
        <w:rPr>
          <w:sz w:val="24"/>
          <w:szCs w:val="24"/>
        </w:rPr>
        <w:t>Attendance and on time arrival</w:t>
      </w:r>
      <w:r w:rsidR="00947425" w:rsidRPr="00813A35">
        <w:rPr>
          <w:sz w:val="24"/>
          <w:szCs w:val="24"/>
        </w:rPr>
        <w:t xml:space="preserve"> </w:t>
      </w:r>
      <w:r w:rsidRPr="00813A35">
        <w:rPr>
          <w:sz w:val="24"/>
          <w:szCs w:val="24"/>
        </w:rPr>
        <w:t xml:space="preserve">is expected and is of the utmost importance in a class of this nature. Students are allowed to miss one class; for each subsequent absence, a student’s grade will be reduced by one letter grade. </w:t>
      </w:r>
      <w:r w:rsidR="003B489C" w:rsidRPr="00813A35">
        <w:rPr>
          <w:rStyle w:val="Emphasis"/>
          <w:i w:val="0"/>
          <w:sz w:val="24"/>
          <w:szCs w:val="24"/>
        </w:rPr>
        <w:t xml:space="preserve">Arriving late or leaving early is a disruption to the entire class; therefor, I ask that all candidates inform their classmates and myself if they are required to leave early or arrive late. </w:t>
      </w:r>
      <w:r w:rsidRPr="00813A35">
        <w:rPr>
          <w:sz w:val="24"/>
          <w:szCs w:val="24"/>
        </w:rPr>
        <w:t>You are responsible for making sure you receive the necessary assignments and class notes you miss.</w:t>
      </w:r>
    </w:p>
    <w:p w14:paraId="526BB9C3" w14:textId="77777777" w:rsidR="008054B1" w:rsidRPr="00813A35" w:rsidRDefault="008054B1" w:rsidP="002B7C19">
      <w:pPr>
        <w:widowControl/>
        <w:autoSpaceDE/>
        <w:autoSpaceDN/>
        <w:adjustRightInd/>
        <w:rPr>
          <w:rStyle w:val="Emphasis"/>
          <w:i w:val="0"/>
          <w:iCs w:val="0"/>
          <w:sz w:val="24"/>
          <w:szCs w:val="24"/>
          <w:u w:val="single"/>
        </w:rPr>
      </w:pPr>
    </w:p>
    <w:p w14:paraId="0DEA799C" w14:textId="77777777" w:rsidR="00527146" w:rsidRPr="00813A35" w:rsidRDefault="00527146" w:rsidP="002B7C19">
      <w:pPr>
        <w:widowControl/>
        <w:autoSpaceDE/>
        <w:autoSpaceDN/>
        <w:adjustRightInd/>
        <w:rPr>
          <w:rStyle w:val="Emphasis"/>
          <w:i w:val="0"/>
          <w:iCs w:val="0"/>
          <w:sz w:val="24"/>
          <w:szCs w:val="24"/>
          <w:u w:val="single"/>
        </w:rPr>
      </w:pPr>
      <w:r w:rsidRPr="00813A35">
        <w:rPr>
          <w:rStyle w:val="Emphasis"/>
          <w:i w:val="0"/>
          <w:iCs w:val="0"/>
          <w:sz w:val="24"/>
          <w:szCs w:val="24"/>
          <w:u w:val="single"/>
        </w:rPr>
        <w:t>Reading Assignments</w:t>
      </w:r>
    </w:p>
    <w:p w14:paraId="7747FECE" w14:textId="77777777" w:rsidR="00527146" w:rsidRPr="00813A35" w:rsidRDefault="00527146" w:rsidP="002B7C19">
      <w:pPr>
        <w:widowControl/>
        <w:rPr>
          <w:sz w:val="24"/>
          <w:szCs w:val="24"/>
        </w:rPr>
      </w:pPr>
      <w:r w:rsidRPr="00813A35">
        <w:rPr>
          <w:rStyle w:val="Emphasis"/>
          <w:i w:val="0"/>
          <w:iCs w:val="0"/>
          <w:sz w:val="24"/>
          <w:szCs w:val="24"/>
        </w:rPr>
        <w:t>Candidates a</w:t>
      </w:r>
      <w:r w:rsidRPr="00813A35">
        <w:rPr>
          <w:sz w:val="24"/>
          <w:szCs w:val="24"/>
        </w:rPr>
        <w:t>re expected to complete all reading assignments per the Assignment Calendar.</w:t>
      </w:r>
    </w:p>
    <w:p w14:paraId="3FC1E7F9" w14:textId="77777777" w:rsidR="004337AE" w:rsidRPr="00813A35" w:rsidRDefault="004337AE" w:rsidP="002B7C19">
      <w:pPr>
        <w:widowControl/>
        <w:autoSpaceDE/>
        <w:autoSpaceDN/>
        <w:adjustRightInd/>
        <w:rPr>
          <w:rStyle w:val="Emphasis"/>
          <w:i w:val="0"/>
          <w:iCs w:val="0"/>
          <w:sz w:val="24"/>
          <w:szCs w:val="24"/>
          <w:u w:val="single"/>
        </w:rPr>
      </w:pPr>
    </w:p>
    <w:p w14:paraId="4B89B4CC" w14:textId="77777777" w:rsidR="00527146" w:rsidRPr="00813A35" w:rsidRDefault="00527146" w:rsidP="002B7C19">
      <w:pPr>
        <w:widowControl/>
        <w:autoSpaceDE/>
        <w:autoSpaceDN/>
        <w:adjustRightInd/>
        <w:rPr>
          <w:rStyle w:val="Emphasis"/>
          <w:i w:val="0"/>
          <w:iCs w:val="0"/>
          <w:sz w:val="24"/>
          <w:szCs w:val="24"/>
          <w:u w:val="single"/>
        </w:rPr>
      </w:pPr>
      <w:r w:rsidRPr="00813A35">
        <w:rPr>
          <w:rStyle w:val="Emphasis"/>
          <w:i w:val="0"/>
          <w:iCs w:val="0"/>
          <w:sz w:val="24"/>
          <w:szCs w:val="24"/>
          <w:u w:val="single"/>
        </w:rPr>
        <w:t>Class Participation</w:t>
      </w:r>
    </w:p>
    <w:p w14:paraId="3FC073B0" w14:textId="77777777" w:rsidR="007F0262" w:rsidRPr="00813A35" w:rsidRDefault="007F0262" w:rsidP="002B7C19">
      <w:pPr>
        <w:rPr>
          <w:color w:val="000000"/>
          <w:sz w:val="24"/>
          <w:szCs w:val="24"/>
        </w:rPr>
      </w:pPr>
    </w:p>
    <w:p w14:paraId="1C9CA05B" w14:textId="7AC05D03" w:rsidR="007F0262" w:rsidRPr="00813A35" w:rsidRDefault="007F0262" w:rsidP="002B7C19">
      <w:pPr>
        <w:rPr>
          <w:color w:val="000000"/>
          <w:sz w:val="24"/>
          <w:szCs w:val="24"/>
        </w:rPr>
      </w:pPr>
      <w:r w:rsidRPr="00813A35">
        <w:rPr>
          <w:color w:val="000000"/>
          <w:sz w:val="24"/>
          <w:szCs w:val="24"/>
        </w:rPr>
        <w:t xml:space="preserve">A. Preparation for class should include reading, reflecting, and actively engaging in class discussions </w:t>
      </w:r>
    </w:p>
    <w:p w14:paraId="363603CD" w14:textId="77777777" w:rsidR="007F0262" w:rsidRPr="00813A35" w:rsidRDefault="007F0262" w:rsidP="002B7C19">
      <w:pPr>
        <w:widowControl/>
        <w:rPr>
          <w:rStyle w:val="Emphasis"/>
          <w:i w:val="0"/>
          <w:sz w:val="24"/>
          <w:szCs w:val="24"/>
        </w:rPr>
      </w:pPr>
    </w:p>
    <w:p w14:paraId="7F8BA01C" w14:textId="30D267D8" w:rsidR="007F0262" w:rsidRPr="00813A35" w:rsidRDefault="00BC3576" w:rsidP="002B7C19">
      <w:pPr>
        <w:rPr>
          <w:color w:val="000000"/>
          <w:sz w:val="24"/>
          <w:szCs w:val="24"/>
        </w:rPr>
      </w:pPr>
      <w:r w:rsidRPr="00813A35">
        <w:rPr>
          <w:rStyle w:val="Emphasis"/>
          <w:i w:val="0"/>
          <w:sz w:val="24"/>
          <w:szCs w:val="24"/>
        </w:rPr>
        <w:t xml:space="preserve">B. </w:t>
      </w:r>
      <w:r w:rsidR="00527146" w:rsidRPr="00813A35">
        <w:rPr>
          <w:rStyle w:val="Emphasis"/>
          <w:i w:val="0"/>
          <w:sz w:val="24"/>
          <w:szCs w:val="24"/>
        </w:rPr>
        <w:t xml:space="preserve">Candidates are </w:t>
      </w:r>
      <w:r w:rsidRPr="00813A35">
        <w:rPr>
          <w:rStyle w:val="Emphasis"/>
          <w:i w:val="0"/>
          <w:sz w:val="24"/>
          <w:szCs w:val="24"/>
        </w:rPr>
        <w:t>expected</w:t>
      </w:r>
      <w:r w:rsidR="00527146" w:rsidRPr="00813A35">
        <w:rPr>
          <w:rStyle w:val="Emphasis"/>
          <w:i w:val="0"/>
          <w:sz w:val="24"/>
          <w:szCs w:val="24"/>
        </w:rPr>
        <w:t xml:space="preserve"> to participate in practice </w:t>
      </w:r>
      <w:r w:rsidRPr="00813A35">
        <w:rPr>
          <w:rStyle w:val="Emphasis"/>
          <w:i w:val="0"/>
          <w:sz w:val="24"/>
          <w:szCs w:val="24"/>
        </w:rPr>
        <w:t xml:space="preserve">counseling sessions, as either a counselor or client, </w:t>
      </w:r>
      <w:r w:rsidR="007F0262" w:rsidRPr="00813A35">
        <w:rPr>
          <w:rStyle w:val="Emphasis"/>
          <w:i w:val="0"/>
          <w:sz w:val="24"/>
          <w:szCs w:val="24"/>
        </w:rPr>
        <w:t>throughout the class meetings</w:t>
      </w:r>
      <w:r w:rsidRPr="00813A35">
        <w:rPr>
          <w:rStyle w:val="Emphasis"/>
          <w:i w:val="0"/>
          <w:sz w:val="24"/>
          <w:szCs w:val="24"/>
        </w:rPr>
        <w:t>.</w:t>
      </w:r>
      <w:r w:rsidR="007F0262" w:rsidRPr="00813A35">
        <w:rPr>
          <w:rStyle w:val="Emphasis"/>
          <w:i w:val="0"/>
          <w:sz w:val="24"/>
          <w:szCs w:val="24"/>
        </w:rPr>
        <w:t xml:space="preserve"> </w:t>
      </w:r>
      <w:r w:rsidR="00527146" w:rsidRPr="00813A35">
        <w:rPr>
          <w:rStyle w:val="Emphasis"/>
          <w:i w:val="0"/>
          <w:sz w:val="24"/>
          <w:szCs w:val="24"/>
        </w:rPr>
        <w:t xml:space="preserve">These sessions may be conducted in groups or in front of the class. </w:t>
      </w:r>
    </w:p>
    <w:p w14:paraId="73FF6D16" w14:textId="77777777" w:rsidR="007C28CD" w:rsidRPr="00813A35" w:rsidRDefault="007C28CD" w:rsidP="002B7C19">
      <w:pPr>
        <w:rPr>
          <w:b/>
          <w:sz w:val="24"/>
          <w:szCs w:val="24"/>
          <w:u w:val="single"/>
        </w:rPr>
      </w:pPr>
    </w:p>
    <w:p w14:paraId="0097C66F" w14:textId="568B5E24" w:rsidR="007F0262" w:rsidRPr="00813A35" w:rsidRDefault="00BC3576" w:rsidP="002B7C19">
      <w:pPr>
        <w:rPr>
          <w:color w:val="000000"/>
          <w:sz w:val="24"/>
          <w:szCs w:val="24"/>
        </w:rPr>
      </w:pPr>
      <w:r w:rsidRPr="00813A35">
        <w:rPr>
          <w:color w:val="000000"/>
          <w:sz w:val="24"/>
          <w:szCs w:val="24"/>
        </w:rPr>
        <w:t>C</w:t>
      </w:r>
      <w:r w:rsidR="00AF5517" w:rsidRPr="00813A35">
        <w:rPr>
          <w:color w:val="000000"/>
          <w:sz w:val="24"/>
          <w:szCs w:val="24"/>
        </w:rPr>
        <w:t>. Questions &amp; Secrets/</w:t>
      </w:r>
      <w:r w:rsidR="007F0262" w:rsidRPr="00813A35">
        <w:rPr>
          <w:color w:val="000000"/>
          <w:sz w:val="24"/>
          <w:szCs w:val="24"/>
        </w:rPr>
        <w:t>Fantasies</w:t>
      </w:r>
    </w:p>
    <w:p w14:paraId="59A44DC4" w14:textId="32311335" w:rsidR="007F0262" w:rsidRPr="00813A35" w:rsidRDefault="007F0262" w:rsidP="002B7C19">
      <w:pPr>
        <w:rPr>
          <w:color w:val="000000"/>
          <w:sz w:val="24"/>
          <w:szCs w:val="24"/>
        </w:rPr>
      </w:pPr>
      <w:r w:rsidRPr="00813A35">
        <w:rPr>
          <w:color w:val="000000"/>
          <w:sz w:val="24"/>
          <w:szCs w:val="24"/>
        </w:rPr>
        <w:t>In the spirit of normalizing human sexuality and having open discussions about real questions and real experiences (we represent a sample of the human experience) while respecting everyone’s privacy (not having to</w:t>
      </w:r>
      <w:r w:rsidR="00AF5517" w:rsidRPr="00813A35">
        <w:rPr>
          <w:color w:val="000000"/>
          <w:sz w:val="24"/>
          <w:szCs w:val="24"/>
        </w:rPr>
        <w:t xml:space="preserve"> self-identify individually) I am</w:t>
      </w:r>
      <w:r w:rsidRPr="00813A35">
        <w:rPr>
          <w:color w:val="000000"/>
          <w:sz w:val="24"/>
          <w:szCs w:val="24"/>
        </w:rPr>
        <w:t xml:space="preserve"> asking </w:t>
      </w:r>
      <w:r w:rsidR="00AF5517" w:rsidRPr="00813A35">
        <w:rPr>
          <w:color w:val="000000"/>
          <w:sz w:val="24"/>
          <w:szCs w:val="24"/>
        </w:rPr>
        <w:t>everyone</w:t>
      </w:r>
      <w:r w:rsidRPr="00813A35">
        <w:rPr>
          <w:color w:val="000000"/>
          <w:sz w:val="24"/>
          <w:szCs w:val="24"/>
        </w:rPr>
        <w:t xml:space="preserve"> to creating two lists of 10 items each list (don’t be inhibited):</w:t>
      </w:r>
    </w:p>
    <w:p w14:paraId="36285F46" w14:textId="77777777" w:rsidR="002B7C19" w:rsidRDefault="007F0262" w:rsidP="002B7C19">
      <w:pPr>
        <w:pStyle w:val="ListParagraph"/>
        <w:numPr>
          <w:ilvl w:val="0"/>
          <w:numId w:val="35"/>
        </w:numPr>
        <w:spacing w:after="0" w:line="240" w:lineRule="auto"/>
        <w:rPr>
          <w:rFonts w:ascii="Times New Roman" w:hAnsi="Times New Roman"/>
          <w:color w:val="000000"/>
          <w:sz w:val="24"/>
          <w:szCs w:val="24"/>
        </w:rPr>
      </w:pPr>
      <w:r w:rsidRPr="00813A35">
        <w:rPr>
          <w:rFonts w:ascii="Times New Roman" w:hAnsi="Times New Roman"/>
          <w:color w:val="000000"/>
          <w:sz w:val="24"/>
          <w:szCs w:val="24"/>
        </w:rPr>
        <w:t>10 real questions you have about human sexuality (</w:t>
      </w:r>
      <w:r w:rsidR="00AF5517" w:rsidRPr="00813A35">
        <w:rPr>
          <w:rFonts w:ascii="Times New Roman" w:hAnsi="Times New Roman"/>
          <w:color w:val="000000"/>
          <w:sz w:val="24"/>
          <w:szCs w:val="24"/>
        </w:rPr>
        <w:t>things you do not know the answer to but would like to find out</w:t>
      </w:r>
      <w:r w:rsidRPr="00813A35">
        <w:rPr>
          <w:rFonts w:ascii="Times New Roman" w:hAnsi="Times New Roman"/>
          <w:color w:val="000000"/>
          <w:sz w:val="24"/>
          <w:szCs w:val="24"/>
        </w:rPr>
        <w:t xml:space="preserve">) </w:t>
      </w:r>
    </w:p>
    <w:p w14:paraId="5F6430C0" w14:textId="45DBC5E3" w:rsidR="007F0262" w:rsidRPr="002B7C19" w:rsidRDefault="007F0262" w:rsidP="002B7C19">
      <w:pPr>
        <w:pStyle w:val="ListParagraph"/>
        <w:numPr>
          <w:ilvl w:val="0"/>
          <w:numId w:val="35"/>
        </w:numPr>
        <w:spacing w:after="0" w:line="240" w:lineRule="auto"/>
        <w:rPr>
          <w:rFonts w:ascii="Times New Roman" w:hAnsi="Times New Roman"/>
          <w:color w:val="000000"/>
          <w:sz w:val="24"/>
          <w:szCs w:val="24"/>
        </w:rPr>
      </w:pPr>
      <w:r w:rsidRPr="002B7C19">
        <w:rPr>
          <w:rFonts w:ascii="Times New Roman" w:hAnsi="Times New Roman"/>
          <w:color w:val="000000"/>
          <w:sz w:val="24"/>
          <w:szCs w:val="24"/>
        </w:rPr>
        <w:lastRenderedPageBreak/>
        <w:t>10 sexual experi</w:t>
      </w:r>
      <w:r w:rsidR="00AF5517" w:rsidRPr="002B7C19">
        <w:rPr>
          <w:rFonts w:ascii="Times New Roman" w:hAnsi="Times New Roman"/>
          <w:color w:val="000000"/>
          <w:sz w:val="24"/>
          <w:szCs w:val="24"/>
        </w:rPr>
        <w:t>ences (secrets), or experiences you have no</w:t>
      </w:r>
      <w:r w:rsidRPr="002B7C19">
        <w:rPr>
          <w:rFonts w:ascii="Times New Roman" w:hAnsi="Times New Roman"/>
          <w:color w:val="000000"/>
          <w:sz w:val="24"/>
          <w:szCs w:val="24"/>
        </w:rPr>
        <w:t>t had</w:t>
      </w:r>
      <w:r w:rsidR="00AF5517" w:rsidRPr="002B7C19">
        <w:rPr>
          <w:rFonts w:ascii="Times New Roman" w:hAnsi="Times New Roman"/>
          <w:color w:val="000000"/>
          <w:sz w:val="24"/>
          <w:szCs w:val="24"/>
        </w:rPr>
        <w:t xml:space="preserve"> (fantasies)</w:t>
      </w:r>
      <w:r w:rsidRPr="002B7C19">
        <w:rPr>
          <w:rFonts w:ascii="Times New Roman" w:hAnsi="Times New Roman"/>
          <w:color w:val="000000"/>
          <w:sz w:val="24"/>
          <w:szCs w:val="24"/>
        </w:rPr>
        <w:t xml:space="preserve">. </w:t>
      </w:r>
      <w:r w:rsidR="004D11BE" w:rsidRPr="002B7C19">
        <w:rPr>
          <w:rFonts w:ascii="Times New Roman" w:hAnsi="Times New Roman"/>
          <w:color w:val="000000"/>
          <w:sz w:val="24"/>
          <w:szCs w:val="24"/>
        </w:rPr>
        <w:t>Others should not readily know these 10 things</w:t>
      </w:r>
      <w:r w:rsidRPr="002B7C19">
        <w:rPr>
          <w:rFonts w:ascii="Times New Roman" w:hAnsi="Times New Roman"/>
          <w:color w:val="000000"/>
          <w:sz w:val="24"/>
          <w:szCs w:val="24"/>
        </w:rPr>
        <w:t>.</w:t>
      </w:r>
    </w:p>
    <w:p w14:paraId="21AF2DCA" w14:textId="4769C7D2" w:rsidR="007F0262" w:rsidRPr="00813A35" w:rsidRDefault="004D11BE" w:rsidP="002B7C19">
      <w:pPr>
        <w:pStyle w:val="ListParagraph"/>
        <w:spacing w:line="240" w:lineRule="auto"/>
        <w:ind w:left="0"/>
        <w:rPr>
          <w:rFonts w:ascii="Times New Roman" w:hAnsi="Times New Roman"/>
          <w:color w:val="000000"/>
          <w:sz w:val="24"/>
          <w:szCs w:val="24"/>
        </w:rPr>
      </w:pPr>
      <w:r w:rsidRPr="00813A35">
        <w:rPr>
          <w:rFonts w:ascii="Times New Roman" w:hAnsi="Times New Roman"/>
          <w:color w:val="000000"/>
          <w:sz w:val="24"/>
          <w:szCs w:val="24"/>
        </w:rPr>
        <w:t xml:space="preserve">These lists should be written </w:t>
      </w:r>
      <w:r w:rsidR="007F0262" w:rsidRPr="00813A35">
        <w:rPr>
          <w:rFonts w:ascii="Times New Roman" w:hAnsi="Times New Roman"/>
          <w:color w:val="000000"/>
          <w:sz w:val="24"/>
          <w:szCs w:val="24"/>
        </w:rPr>
        <w:t>so</w:t>
      </w:r>
      <w:r w:rsidRPr="00813A35">
        <w:rPr>
          <w:rFonts w:ascii="Times New Roman" w:hAnsi="Times New Roman"/>
          <w:color w:val="000000"/>
          <w:sz w:val="24"/>
          <w:szCs w:val="24"/>
        </w:rPr>
        <w:t xml:space="preserve"> that</w:t>
      </w:r>
      <w:r w:rsidR="007F0262" w:rsidRPr="00813A35">
        <w:rPr>
          <w:rFonts w:ascii="Times New Roman" w:hAnsi="Times New Roman"/>
          <w:color w:val="000000"/>
          <w:sz w:val="24"/>
          <w:szCs w:val="24"/>
        </w:rPr>
        <w:t xml:space="preserve"> you do </w:t>
      </w:r>
      <w:r w:rsidR="007F0262" w:rsidRPr="00813A35">
        <w:rPr>
          <w:rFonts w:ascii="Times New Roman" w:hAnsi="Times New Roman"/>
          <w:color w:val="000000"/>
          <w:sz w:val="24"/>
          <w:szCs w:val="24"/>
          <w:u w:val="single"/>
        </w:rPr>
        <w:t>not</w:t>
      </w:r>
      <w:r w:rsidR="007F0262" w:rsidRPr="00813A35">
        <w:rPr>
          <w:rFonts w:ascii="Times New Roman" w:hAnsi="Times New Roman"/>
          <w:color w:val="000000"/>
          <w:sz w:val="24"/>
          <w:szCs w:val="24"/>
        </w:rPr>
        <w:t xml:space="preserve"> self-identify</w:t>
      </w:r>
      <w:r w:rsidRPr="00813A35">
        <w:rPr>
          <w:rFonts w:ascii="Times New Roman" w:hAnsi="Times New Roman"/>
          <w:color w:val="000000"/>
          <w:sz w:val="24"/>
          <w:szCs w:val="24"/>
        </w:rPr>
        <w:t>.  They should also be written in</w:t>
      </w:r>
      <w:r w:rsidR="007F0262" w:rsidRPr="00813A35">
        <w:rPr>
          <w:rFonts w:ascii="Times New Roman" w:hAnsi="Times New Roman"/>
          <w:color w:val="000000"/>
          <w:sz w:val="24"/>
          <w:szCs w:val="24"/>
        </w:rPr>
        <w:t xml:space="preserve"> a manner </w:t>
      </w:r>
      <w:r w:rsidRPr="00813A35">
        <w:rPr>
          <w:rFonts w:ascii="Times New Roman" w:hAnsi="Times New Roman"/>
          <w:color w:val="000000"/>
          <w:sz w:val="24"/>
          <w:szCs w:val="24"/>
        </w:rPr>
        <w:t xml:space="preserve">that does </w:t>
      </w:r>
      <w:r w:rsidR="007F0262" w:rsidRPr="00813A35">
        <w:rPr>
          <w:rFonts w:ascii="Times New Roman" w:hAnsi="Times New Roman"/>
          <w:color w:val="000000"/>
          <w:sz w:val="24"/>
          <w:szCs w:val="24"/>
        </w:rPr>
        <w:t>not denote gender</w:t>
      </w:r>
      <w:r w:rsidRPr="00813A35">
        <w:rPr>
          <w:rFonts w:ascii="Times New Roman" w:hAnsi="Times New Roman"/>
          <w:color w:val="000000"/>
          <w:sz w:val="24"/>
          <w:szCs w:val="24"/>
        </w:rPr>
        <w:t>. A</w:t>
      </w:r>
      <w:r w:rsidR="007F0262" w:rsidRPr="00813A35">
        <w:rPr>
          <w:rFonts w:ascii="Times New Roman" w:hAnsi="Times New Roman"/>
          <w:color w:val="000000"/>
          <w:sz w:val="24"/>
          <w:szCs w:val="24"/>
        </w:rPr>
        <w:t>lthough you may be comfortable self-disclosing, outing yourself may unintentionally out a classmate</w:t>
      </w:r>
      <w:r w:rsidRPr="00813A35">
        <w:rPr>
          <w:rFonts w:ascii="Times New Roman" w:hAnsi="Times New Roman"/>
          <w:color w:val="000000"/>
          <w:sz w:val="24"/>
          <w:szCs w:val="24"/>
        </w:rPr>
        <w:t xml:space="preserve">. </w:t>
      </w:r>
    </w:p>
    <w:p w14:paraId="587C5168" w14:textId="40A3D052" w:rsidR="007F0262" w:rsidRPr="00813A35" w:rsidRDefault="007F0262" w:rsidP="002B7C19">
      <w:pPr>
        <w:rPr>
          <w:color w:val="000000"/>
          <w:sz w:val="24"/>
          <w:szCs w:val="24"/>
        </w:rPr>
      </w:pPr>
      <w:r w:rsidRPr="00813A35">
        <w:rPr>
          <w:color w:val="000000"/>
          <w:sz w:val="24"/>
          <w:szCs w:val="24"/>
        </w:rPr>
        <w:t xml:space="preserve">As you reflect and </w:t>
      </w:r>
      <w:r w:rsidR="004D11BE" w:rsidRPr="00813A35">
        <w:rPr>
          <w:color w:val="000000"/>
          <w:sz w:val="24"/>
          <w:szCs w:val="24"/>
        </w:rPr>
        <w:t>create two different lists, ty</w:t>
      </w:r>
      <w:r w:rsidRPr="00813A35">
        <w:rPr>
          <w:color w:val="000000"/>
          <w:sz w:val="24"/>
          <w:szCs w:val="24"/>
        </w:rPr>
        <w:t>pe these in Roman 12 point font. Leave space between each item</w:t>
      </w:r>
      <w:r w:rsidR="004D11BE" w:rsidRPr="00813A35">
        <w:rPr>
          <w:color w:val="000000"/>
          <w:sz w:val="24"/>
          <w:szCs w:val="24"/>
        </w:rPr>
        <w:t xml:space="preserve"> (do not number or bullet items)</w:t>
      </w:r>
      <w:r w:rsidRPr="00813A35">
        <w:rPr>
          <w:color w:val="000000"/>
          <w:sz w:val="24"/>
          <w:szCs w:val="24"/>
        </w:rPr>
        <w:t xml:space="preserve">. Print on white paper. Bring to our first class. I will collect and cut these into separate items/strips of paper. </w:t>
      </w:r>
      <w:r w:rsidR="004D11BE" w:rsidRPr="00813A35">
        <w:rPr>
          <w:color w:val="000000"/>
          <w:sz w:val="24"/>
          <w:szCs w:val="24"/>
        </w:rPr>
        <w:t xml:space="preserve">Throughout the course, we </w:t>
      </w:r>
      <w:r w:rsidRPr="00813A35">
        <w:rPr>
          <w:color w:val="000000"/>
          <w:sz w:val="24"/>
          <w:szCs w:val="24"/>
        </w:rPr>
        <w:t xml:space="preserve">will blindly pick items for class discussion, personal reactions, </w:t>
      </w:r>
      <w:r w:rsidR="004D11BE" w:rsidRPr="00813A35">
        <w:rPr>
          <w:color w:val="000000"/>
          <w:sz w:val="24"/>
          <w:szCs w:val="24"/>
        </w:rPr>
        <w:t>and role-plays</w:t>
      </w:r>
      <w:r w:rsidRPr="00813A35">
        <w:rPr>
          <w:color w:val="000000"/>
          <w:sz w:val="24"/>
          <w:szCs w:val="24"/>
        </w:rPr>
        <w:t xml:space="preserve">. </w:t>
      </w:r>
    </w:p>
    <w:p w14:paraId="5BE27316" w14:textId="77777777" w:rsidR="007F0262" w:rsidRPr="00813A35" w:rsidRDefault="007F0262" w:rsidP="002B7C19">
      <w:pPr>
        <w:rPr>
          <w:color w:val="000000"/>
          <w:sz w:val="24"/>
          <w:szCs w:val="24"/>
        </w:rPr>
      </w:pPr>
    </w:p>
    <w:p w14:paraId="344BF75F" w14:textId="4AB09A04" w:rsidR="007F0262" w:rsidRPr="00813A35" w:rsidRDefault="007F0262" w:rsidP="002B7C19">
      <w:pPr>
        <w:rPr>
          <w:color w:val="000000"/>
          <w:sz w:val="24"/>
          <w:szCs w:val="24"/>
        </w:rPr>
      </w:pPr>
      <w:r w:rsidRPr="00813A35">
        <w:rPr>
          <w:color w:val="000000"/>
          <w:sz w:val="24"/>
          <w:szCs w:val="24"/>
        </w:rPr>
        <w:t xml:space="preserve">Using </w:t>
      </w:r>
      <w:r w:rsidR="00126D2B">
        <w:rPr>
          <w:color w:val="000000"/>
          <w:sz w:val="24"/>
          <w:szCs w:val="24"/>
        </w:rPr>
        <w:t>ourselves</w:t>
      </w:r>
      <w:r w:rsidRPr="00813A35">
        <w:rPr>
          <w:color w:val="000000"/>
          <w:sz w:val="24"/>
          <w:szCs w:val="24"/>
        </w:rPr>
        <w:t xml:space="preserve"> as “source” will help</w:t>
      </w:r>
      <w:r w:rsidR="00126D2B">
        <w:rPr>
          <w:color w:val="000000"/>
          <w:sz w:val="24"/>
          <w:szCs w:val="24"/>
        </w:rPr>
        <w:t xml:space="preserve"> us see how many questions and t</w:t>
      </w:r>
      <w:r w:rsidRPr="00813A35">
        <w:rPr>
          <w:color w:val="000000"/>
          <w:sz w:val="24"/>
          <w:szCs w:val="24"/>
        </w:rPr>
        <w:t>houghts/feelings/experiences even a small group of a</w:t>
      </w:r>
      <w:r w:rsidR="004D11BE" w:rsidRPr="00813A35">
        <w:rPr>
          <w:color w:val="000000"/>
          <w:sz w:val="24"/>
          <w:szCs w:val="24"/>
        </w:rPr>
        <w:t>dults have regarding sexuality. W</w:t>
      </w:r>
      <w:r w:rsidRPr="00813A35">
        <w:rPr>
          <w:color w:val="000000"/>
          <w:sz w:val="24"/>
          <w:szCs w:val="24"/>
        </w:rPr>
        <w:t xml:space="preserve">e will </w:t>
      </w:r>
      <w:r w:rsidR="004D11BE" w:rsidRPr="00813A35">
        <w:rPr>
          <w:color w:val="000000"/>
          <w:sz w:val="24"/>
          <w:szCs w:val="24"/>
        </w:rPr>
        <w:t xml:space="preserve">likely </w:t>
      </w:r>
      <w:r w:rsidRPr="00813A35">
        <w:rPr>
          <w:color w:val="000000"/>
          <w:sz w:val="24"/>
          <w:szCs w:val="24"/>
        </w:rPr>
        <w:t>all be surprised at times, experience some comfort through univer</w:t>
      </w:r>
      <w:r w:rsidR="004D11BE" w:rsidRPr="00813A35">
        <w:rPr>
          <w:color w:val="000000"/>
          <w:sz w:val="24"/>
          <w:szCs w:val="24"/>
        </w:rPr>
        <w:t>sality, and almost assuredly we wi</w:t>
      </w:r>
      <w:r w:rsidRPr="00813A35">
        <w:rPr>
          <w:color w:val="000000"/>
          <w:sz w:val="24"/>
          <w:szCs w:val="24"/>
        </w:rPr>
        <w:t>ll all be offended at some level at some time (this can be a sensitive topic). I think this all goes with the territory.  My hope is that these discussions will also make us more knowledgeable and comfortable with various sexuality topics and continue to prepare you as counselors to be “more ready and comfortable” counseling clients with these types of issues</w:t>
      </w:r>
      <w:r w:rsidR="007A0AC9" w:rsidRPr="00813A35">
        <w:rPr>
          <w:color w:val="000000"/>
          <w:sz w:val="24"/>
          <w:szCs w:val="24"/>
        </w:rPr>
        <w:t xml:space="preserve"> and questions</w:t>
      </w:r>
      <w:r w:rsidRPr="00813A35">
        <w:rPr>
          <w:color w:val="000000"/>
          <w:sz w:val="24"/>
          <w:szCs w:val="24"/>
        </w:rPr>
        <w:t>.</w:t>
      </w:r>
    </w:p>
    <w:p w14:paraId="615DC343" w14:textId="77777777" w:rsidR="007F0262" w:rsidRPr="00813A35" w:rsidRDefault="007F0262" w:rsidP="002B7C19">
      <w:pPr>
        <w:rPr>
          <w:color w:val="000000"/>
          <w:sz w:val="24"/>
          <w:szCs w:val="24"/>
        </w:rPr>
      </w:pPr>
    </w:p>
    <w:p w14:paraId="3C37BD08" w14:textId="44E707B1" w:rsidR="007C28CD" w:rsidRPr="00813A35" w:rsidRDefault="007C28CD" w:rsidP="002B7C19">
      <w:pPr>
        <w:rPr>
          <w:sz w:val="24"/>
          <w:szCs w:val="24"/>
        </w:rPr>
      </w:pPr>
      <w:r w:rsidRPr="00813A35">
        <w:rPr>
          <w:sz w:val="24"/>
          <w:szCs w:val="24"/>
          <w:u w:val="single"/>
        </w:rPr>
        <w:t xml:space="preserve">Discussion Forum </w:t>
      </w:r>
    </w:p>
    <w:p w14:paraId="415BA616" w14:textId="6189DDD1" w:rsidR="007C28CD" w:rsidRPr="00813A35" w:rsidRDefault="007C28CD" w:rsidP="002B7C19">
      <w:pPr>
        <w:rPr>
          <w:sz w:val="24"/>
          <w:szCs w:val="24"/>
        </w:rPr>
      </w:pPr>
      <w:r w:rsidRPr="00813A35">
        <w:rPr>
          <w:rStyle w:val="Emphasis"/>
          <w:rFonts w:eastAsiaTheme="majorEastAsia"/>
          <w:i w:val="0"/>
          <w:iCs w:val="0"/>
          <w:sz w:val="24"/>
          <w:szCs w:val="24"/>
        </w:rPr>
        <w:t xml:space="preserve">During each online </w:t>
      </w:r>
      <w:r w:rsidR="00945F26">
        <w:rPr>
          <w:rStyle w:val="Emphasis"/>
          <w:rFonts w:eastAsiaTheme="majorEastAsia"/>
          <w:i w:val="0"/>
          <w:iCs w:val="0"/>
          <w:sz w:val="24"/>
          <w:szCs w:val="24"/>
        </w:rPr>
        <w:t>module</w:t>
      </w:r>
      <w:r w:rsidRPr="00813A35">
        <w:rPr>
          <w:rStyle w:val="Emphasis"/>
          <w:rFonts w:eastAsiaTheme="majorEastAsia"/>
          <w:i w:val="0"/>
          <w:iCs w:val="0"/>
          <w:sz w:val="24"/>
          <w:szCs w:val="24"/>
        </w:rPr>
        <w:t>,</w:t>
      </w:r>
      <w:r w:rsidRPr="00813A35">
        <w:rPr>
          <w:sz w:val="24"/>
          <w:szCs w:val="24"/>
        </w:rPr>
        <w:t xml:space="preserve"> students will be asked will reflect on the assigned reading. Students will post a brief reflec</w:t>
      </w:r>
      <w:r w:rsidR="00126D2B">
        <w:rPr>
          <w:sz w:val="24"/>
          <w:szCs w:val="24"/>
        </w:rPr>
        <w:t>tion (</w:t>
      </w:r>
      <w:r w:rsidR="00411907">
        <w:rPr>
          <w:sz w:val="24"/>
          <w:szCs w:val="24"/>
        </w:rPr>
        <w:t xml:space="preserve">one paragraph to </w:t>
      </w:r>
      <w:r w:rsidR="00126D2B">
        <w:rPr>
          <w:sz w:val="24"/>
          <w:szCs w:val="24"/>
        </w:rPr>
        <w:t>one page</w:t>
      </w:r>
      <w:r w:rsidR="00411907">
        <w:rPr>
          <w:sz w:val="24"/>
          <w:szCs w:val="24"/>
        </w:rPr>
        <w:t xml:space="preserve"> in length</w:t>
      </w:r>
      <w:r w:rsidRPr="00813A35">
        <w:rPr>
          <w:sz w:val="24"/>
          <w:szCs w:val="24"/>
        </w:rPr>
        <w:t xml:space="preserve">) </w:t>
      </w:r>
      <w:r w:rsidR="00126D2B">
        <w:rPr>
          <w:sz w:val="24"/>
          <w:szCs w:val="24"/>
        </w:rPr>
        <w:t>on</w:t>
      </w:r>
      <w:r w:rsidRPr="00813A35">
        <w:rPr>
          <w:sz w:val="24"/>
          <w:szCs w:val="24"/>
        </w:rPr>
        <w:t xml:space="preserve"> the Moodle discussion forum on </w:t>
      </w:r>
      <w:r w:rsidRPr="008E4473">
        <w:rPr>
          <w:sz w:val="24"/>
          <w:szCs w:val="24"/>
        </w:rPr>
        <w:t xml:space="preserve">or before </w:t>
      </w:r>
      <w:r w:rsidR="00945F26" w:rsidRPr="008E4473">
        <w:rPr>
          <w:sz w:val="24"/>
          <w:szCs w:val="24"/>
        </w:rPr>
        <w:t xml:space="preserve">8PM on </w:t>
      </w:r>
      <w:r w:rsidRPr="008E4473">
        <w:rPr>
          <w:sz w:val="24"/>
          <w:szCs w:val="24"/>
        </w:rPr>
        <w:t xml:space="preserve">the </w:t>
      </w:r>
      <w:r w:rsidR="00945F26" w:rsidRPr="008E4473">
        <w:rPr>
          <w:sz w:val="24"/>
          <w:szCs w:val="24"/>
        </w:rPr>
        <w:t>due</w:t>
      </w:r>
      <w:r w:rsidR="00945F26">
        <w:rPr>
          <w:sz w:val="24"/>
          <w:szCs w:val="24"/>
        </w:rPr>
        <w:t xml:space="preserve"> date</w:t>
      </w:r>
      <w:r w:rsidRPr="00813A35">
        <w:rPr>
          <w:sz w:val="24"/>
          <w:szCs w:val="24"/>
        </w:rPr>
        <w:t xml:space="preserve">.  After posting their own reflection, students will </w:t>
      </w:r>
      <w:r w:rsidR="00945F26">
        <w:rPr>
          <w:sz w:val="24"/>
          <w:szCs w:val="24"/>
        </w:rPr>
        <w:t xml:space="preserve">have </w:t>
      </w:r>
      <w:r w:rsidR="00945F26" w:rsidRPr="002B7C19">
        <w:rPr>
          <w:sz w:val="24"/>
          <w:szCs w:val="24"/>
          <w:u w:val="single"/>
        </w:rPr>
        <w:t>two days</w:t>
      </w:r>
      <w:r w:rsidR="00945F26">
        <w:rPr>
          <w:sz w:val="24"/>
          <w:szCs w:val="24"/>
        </w:rPr>
        <w:t xml:space="preserve"> to </w:t>
      </w:r>
      <w:r w:rsidRPr="00813A35">
        <w:rPr>
          <w:sz w:val="24"/>
          <w:szCs w:val="24"/>
        </w:rPr>
        <w:t>read their classmates</w:t>
      </w:r>
      <w:r w:rsidR="00126D2B">
        <w:rPr>
          <w:sz w:val="24"/>
          <w:szCs w:val="24"/>
        </w:rPr>
        <w:t>’</w:t>
      </w:r>
      <w:r w:rsidRPr="00813A35">
        <w:rPr>
          <w:sz w:val="24"/>
          <w:szCs w:val="24"/>
        </w:rPr>
        <w:t xml:space="preserve"> posts and respond to a minimum of two (2) other posts</w:t>
      </w:r>
      <w:r w:rsidR="002B7C19">
        <w:rPr>
          <w:sz w:val="24"/>
          <w:szCs w:val="24"/>
        </w:rPr>
        <w:t>.</w:t>
      </w:r>
      <w:r w:rsidRPr="00813A35">
        <w:rPr>
          <w:sz w:val="24"/>
          <w:szCs w:val="24"/>
        </w:rPr>
        <w:t xml:space="preserve"> </w:t>
      </w:r>
    </w:p>
    <w:p w14:paraId="1FC770EA" w14:textId="77777777" w:rsidR="002B7C19" w:rsidRDefault="002B7C19" w:rsidP="002B7C19">
      <w:pPr>
        <w:rPr>
          <w:rStyle w:val="Emphasis"/>
          <w:i w:val="0"/>
          <w:iCs w:val="0"/>
          <w:sz w:val="24"/>
          <w:szCs w:val="24"/>
        </w:rPr>
      </w:pPr>
    </w:p>
    <w:p w14:paraId="20E36E05" w14:textId="779E656B" w:rsidR="00813A35" w:rsidRPr="002B7C19" w:rsidRDefault="002B7C19" w:rsidP="002B7C19">
      <w:pPr>
        <w:rPr>
          <w:rStyle w:val="Emphasis"/>
          <w:i w:val="0"/>
          <w:iCs w:val="0"/>
          <w:sz w:val="24"/>
          <w:szCs w:val="24"/>
        </w:rPr>
      </w:pPr>
      <w:r w:rsidRPr="002B7C19">
        <w:rPr>
          <w:rStyle w:val="Emphasis"/>
          <w:i w:val="0"/>
          <w:iCs w:val="0"/>
          <w:sz w:val="24"/>
          <w:szCs w:val="24"/>
        </w:rPr>
        <w:t xml:space="preserve">These discussion posts are not an attempt to grade student’s opinions. Points will be awarded </w:t>
      </w:r>
      <w:r w:rsidR="00813A35" w:rsidRPr="002B7C19">
        <w:rPr>
          <w:rStyle w:val="Emphasis"/>
          <w:i w:val="0"/>
          <w:iCs w:val="0"/>
          <w:sz w:val="24"/>
          <w:szCs w:val="24"/>
        </w:rPr>
        <w:t>for full integration and citation of assigned reading</w:t>
      </w:r>
      <w:r w:rsidRPr="002B7C19">
        <w:rPr>
          <w:rStyle w:val="Emphasis"/>
          <w:i w:val="0"/>
          <w:iCs w:val="0"/>
          <w:sz w:val="24"/>
          <w:szCs w:val="24"/>
        </w:rPr>
        <w:t xml:space="preserve">, </w:t>
      </w:r>
      <w:r w:rsidR="00813A35" w:rsidRPr="002B7C19">
        <w:rPr>
          <w:rStyle w:val="Emphasis"/>
          <w:i w:val="0"/>
          <w:iCs w:val="0"/>
          <w:sz w:val="24"/>
          <w:szCs w:val="24"/>
        </w:rPr>
        <w:t xml:space="preserve">giving specific examples rather then speaking in generalities </w:t>
      </w:r>
    </w:p>
    <w:p w14:paraId="48D5EFD9" w14:textId="77777777" w:rsidR="004E265B" w:rsidRPr="00813A35" w:rsidRDefault="004E265B" w:rsidP="002B7C19">
      <w:pPr>
        <w:widowControl/>
        <w:rPr>
          <w:rStyle w:val="Emphasis"/>
          <w:b/>
          <w:i w:val="0"/>
          <w:iCs w:val="0"/>
          <w:sz w:val="24"/>
          <w:szCs w:val="24"/>
        </w:rPr>
      </w:pPr>
    </w:p>
    <w:p w14:paraId="5D9CD5FF" w14:textId="77777777" w:rsidR="00527146" w:rsidRPr="00813A35" w:rsidRDefault="00527146" w:rsidP="002B7C19">
      <w:pPr>
        <w:widowControl/>
        <w:autoSpaceDE/>
        <w:autoSpaceDN/>
        <w:adjustRightInd/>
        <w:rPr>
          <w:b/>
          <w:sz w:val="24"/>
          <w:szCs w:val="24"/>
          <w:u w:val="single"/>
        </w:rPr>
      </w:pPr>
      <w:r w:rsidRPr="00813A35">
        <w:rPr>
          <w:sz w:val="24"/>
          <w:szCs w:val="24"/>
          <w:u w:val="single"/>
        </w:rPr>
        <w:t>Dyadic Presentations</w:t>
      </w:r>
    </w:p>
    <w:p w14:paraId="4600C52A" w14:textId="76B83BAD" w:rsidR="007C28CD" w:rsidRPr="00813A35" w:rsidRDefault="007C28CD" w:rsidP="002B7C19">
      <w:pPr>
        <w:pStyle w:val="Title"/>
        <w:tabs>
          <w:tab w:val="clear" w:pos="720"/>
          <w:tab w:val="clear" w:pos="1440"/>
        </w:tabs>
        <w:ind w:left="0" w:firstLine="0"/>
        <w:jc w:val="left"/>
        <w:rPr>
          <w:rFonts w:ascii="Times New Roman" w:hAnsi="Times New Roman"/>
          <w:b w:val="0"/>
          <w:sz w:val="24"/>
          <w:szCs w:val="24"/>
        </w:rPr>
      </w:pPr>
      <w:r w:rsidRPr="00813A35">
        <w:rPr>
          <w:rFonts w:ascii="Times New Roman" w:hAnsi="Times New Roman"/>
          <w:b w:val="0"/>
          <w:sz w:val="24"/>
          <w:szCs w:val="24"/>
        </w:rPr>
        <w:t>Students will complete a 45-minute presentation over a special topic (see Appendix A) selected the first class meeting. This presentation should be grounded in recent research. Students are required to include at least six resources, four of which must be from peer reviewed sources; all sources should be current (2000 – present; last five years is optimal).</w:t>
      </w:r>
    </w:p>
    <w:p w14:paraId="2698B234" w14:textId="77777777" w:rsidR="007C28CD" w:rsidRPr="00813A35" w:rsidRDefault="007C28CD" w:rsidP="002B7C19">
      <w:pPr>
        <w:pStyle w:val="Title"/>
        <w:tabs>
          <w:tab w:val="clear" w:pos="720"/>
          <w:tab w:val="clear" w:pos="1440"/>
        </w:tabs>
        <w:ind w:left="0" w:firstLine="0"/>
        <w:jc w:val="left"/>
        <w:rPr>
          <w:rFonts w:ascii="Times New Roman" w:hAnsi="Times New Roman"/>
          <w:b w:val="0"/>
          <w:sz w:val="24"/>
          <w:szCs w:val="24"/>
        </w:rPr>
      </w:pPr>
      <w:r w:rsidRPr="00813A35">
        <w:rPr>
          <w:rFonts w:ascii="Times New Roman" w:hAnsi="Times New Roman"/>
          <w:b w:val="0"/>
          <w:sz w:val="24"/>
          <w:szCs w:val="24"/>
        </w:rPr>
        <w:t xml:space="preserve"> </w:t>
      </w:r>
    </w:p>
    <w:p w14:paraId="78F7849C" w14:textId="3BE06AB9" w:rsidR="004E265B" w:rsidRDefault="007C28CD" w:rsidP="002B7C19">
      <w:pPr>
        <w:pStyle w:val="Title"/>
        <w:tabs>
          <w:tab w:val="clear" w:pos="720"/>
          <w:tab w:val="clear" w:pos="1440"/>
        </w:tabs>
        <w:ind w:left="0" w:firstLine="0"/>
        <w:jc w:val="left"/>
        <w:rPr>
          <w:rFonts w:ascii="Times New Roman" w:hAnsi="Times New Roman"/>
          <w:b w:val="0"/>
          <w:sz w:val="24"/>
          <w:szCs w:val="24"/>
        </w:rPr>
      </w:pPr>
      <w:r w:rsidRPr="00813A35">
        <w:rPr>
          <w:rFonts w:ascii="Times New Roman" w:hAnsi="Times New Roman"/>
          <w:b w:val="0"/>
          <w:sz w:val="24"/>
          <w:szCs w:val="24"/>
        </w:rPr>
        <w:t xml:space="preserve">How you present the material is entirely up to you. For example, you may show videotape, engage the class in a group activity, invite a guest speaker, </w:t>
      </w:r>
      <w:r w:rsidRPr="008E4473">
        <w:rPr>
          <w:rFonts w:ascii="Times New Roman" w:hAnsi="Times New Roman"/>
          <w:b w:val="0"/>
          <w:sz w:val="24"/>
          <w:szCs w:val="24"/>
        </w:rPr>
        <w:t>conduct a role-play, etc. An outline of suggested sec</w:t>
      </w:r>
      <w:r w:rsidR="00D8679B" w:rsidRPr="008E4473">
        <w:rPr>
          <w:rFonts w:ascii="Times New Roman" w:hAnsi="Times New Roman"/>
          <w:b w:val="0"/>
          <w:sz w:val="24"/>
          <w:szCs w:val="24"/>
        </w:rPr>
        <w:t>tions is available in Appendix C</w:t>
      </w:r>
      <w:r w:rsidRPr="008E4473">
        <w:rPr>
          <w:rFonts w:ascii="Times New Roman" w:hAnsi="Times New Roman"/>
          <w:b w:val="0"/>
          <w:sz w:val="24"/>
          <w:szCs w:val="24"/>
        </w:rPr>
        <w:t>; it is not necessary to cover all of these sections, but these topics may help to guide your research. The</w:t>
      </w:r>
      <w:r w:rsidRPr="00813A35">
        <w:rPr>
          <w:rFonts w:ascii="Times New Roman" w:hAnsi="Times New Roman"/>
          <w:b w:val="0"/>
          <w:sz w:val="24"/>
          <w:szCs w:val="24"/>
        </w:rPr>
        <w:t xml:space="preserve"> most important considerations include: (a) effectively engaging the audience (please do not read directly from a presentation or notecards), (b) adequately introducing how the topic affects clients across the lifespan, (c) effectively addressing the most significant counseling interventions, (d) </w:t>
      </w:r>
      <w:r w:rsidR="00A61C53">
        <w:rPr>
          <w:rFonts w:ascii="Times New Roman" w:hAnsi="Times New Roman"/>
          <w:b w:val="0"/>
          <w:sz w:val="24"/>
          <w:szCs w:val="24"/>
        </w:rPr>
        <w:t>presenting</w:t>
      </w:r>
      <w:r w:rsidRPr="00813A35">
        <w:rPr>
          <w:rFonts w:ascii="Times New Roman" w:hAnsi="Times New Roman"/>
          <w:b w:val="0"/>
          <w:sz w:val="24"/>
          <w:szCs w:val="24"/>
        </w:rPr>
        <w:t xml:space="preserve"> current information, and (e) adhering to the 45-minute timeframe. Please provide a handout for your classmates, and be prepared to facilitate </w:t>
      </w:r>
      <w:r w:rsidRPr="00813A35">
        <w:rPr>
          <w:rFonts w:ascii="Times New Roman" w:hAnsi="Times New Roman"/>
          <w:b w:val="0"/>
          <w:sz w:val="24"/>
          <w:szCs w:val="24"/>
        </w:rPr>
        <w:lastRenderedPageBreak/>
        <w:t>discussion and answer questions. Students will be evaluated based on the rubric in Appendix B.</w:t>
      </w:r>
    </w:p>
    <w:p w14:paraId="771C1F97" w14:textId="1E04021E" w:rsidR="00B72960" w:rsidRPr="00B72960" w:rsidRDefault="00B72960" w:rsidP="002B7C19">
      <w:pPr>
        <w:pStyle w:val="Title"/>
        <w:tabs>
          <w:tab w:val="clear" w:pos="720"/>
          <w:tab w:val="clear" w:pos="1440"/>
        </w:tabs>
        <w:ind w:left="0" w:firstLine="0"/>
        <w:jc w:val="left"/>
        <w:rPr>
          <w:rFonts w:ascii="Times New Roman" w:hAnsi="Times New Roman"/>
          <w:sz w:val="24"/>
          <w:szCs w:val="24"/>
          <w:u w:val="single"/>
        </w:rPr>
      </w:pPr>
      <w:r w:rsidRPr="00B72960">
        <w:rPr>
          <w:rFonts w:ascii="Times New Roman" w:hAnsi="Times New Roman"/>
          <w:b w:val="0"/>
          <w:sz w:val="24"/>
          <w:szCs w:val="24"/>
          <w:u w:val="single"/>
        </w:rPr>
        <w:t>Extra Credit Movies</w:t>
      </w:r>
      <w:r w:rsidR="0079299D">
        <w:rPr>
          <w:rFonts w:ascii="Times New Roman" w:hAnsi="Times New Roman"/>
          <w:b w:val="0"/>
          <w:sz w:val="24"/>
          <w:szCs w:val="24"/>
          <w:u w:val="single"/>
        </w:rPr>
        <w:t xml:space="preserve"> and Documentaries </w:t>
      </w:r>
      <w:r w:rsidRPr="00B72960">
        <w:rPr>
          <w:rFonts w:ascii="Times New Roman" w:hAnsi="Times New Roman"/>
          <w:b w:val="0"/>
          <w:sz w:val="24"/>
          <w:szCs w:val="24"/>
          <w:u w:val="single"/>
        </w:rPr>
        <w:t xml:space="preserve"> </w:t>
      </w:r>
    </w:p>
    <w:p w14:paraId="0CDBC746" w14:textId="209B2373" w:rsidR="003A4127" w:rsidRDefault="0079299D" w:rsidP="004337AE">
      <w:pPr>
        <w:rPr>
          <w:sz w:val="24"/>
          <w:szCs w:val="24"/>
        </w:rPr>
      </w:pPr>
      <w:r>
        <w:rPr>
          <w:sz w:val="24"/>
          <w:szCs w:val="24"/>
        </w:rPr>
        <w:t>For five extra credit points on your participation grade, s</w:t>
      </w:r>
      <w:r w:rsidRPr="0079299D">
        <w:rPr>
          <w:sz w:val="24"/>
          <w:szCs w:val="24"/>
        </w:rPr>
        <w:t xml:space="preserve">tudents </w:t>
      </w:r>
      <w:r>
        <w:rPr>
          <w:sz w:val="24"/>
          <w:szCs w:val="24"/>
        </w:rPr>
        <w:t>can</w:t>
      </w:r>
      <w:r w:rsidRPr="0079299D">
        <w:rPr>
          <w:sz w:val="24"/>
          <w:szCs w:val="24"/>
        </w:rPr>
        <w:t xml:space="preserve"> r</w:t>
      </w:r>
      <w:r w:rsidR="00104AC3">
        <w:rPr>
          <w:sz w:val="24"/>
          <w:szCs w:val="24"/>
        </w:rPr>
        <w:t>eview up to two (2)</w:t>
      </w:r>
      <w:r w:rsidRPr="0079299D">
        <w:rPr>
          <w:sz w:val="24"/>
          <w:szCs w:val="24"/>
        </w:rPr>
        <w:t xml:space="preserve"> </w:t>
      </w:r>
      <w:r w:rsidR="00126D2B" w:rsidRPr="0079299D">
        <w:rPr>
          <w:sz w:val="24"/>
          <w:szCs w:val="24"/>
        </w:rPr>
        <w:t>movies</w:t>
      </w:r>
      <w:r w:rsidRPr="0079299D">
        <w:rPr>
          <w:sz w:val="24"/>
          <w:szCs w:val="24"/>
        </w:rPr>
        <w:t xml:space="preserve"> from popular media that </w:t>
      </w:r>
      <w:r>
        <w:rPr>
          <w:sz w:val="24"/>
          <w:szCs w:val="24"/>
        </w:rPr>
        <w:t>addresses a salient aspect of human sexuality</w:t>
      </w:r>
      <w:r w:rsidRPr="0079299D">
        <w:rPr>
          <w:sz w:val="24"/>
          <w:szCs w:val="24"/>
        </w:rPr>
        <w:t xml:space="preserve">. </w:t>
      </w:r>
      <w:r w:rsidR="003A4127">
        <w:rPr>
          <w:sz w:val="24"/>
          <w:szCs w:val="24"/>
        </w:rPr>
        <w:t xml:space="preserve">Additional information on assignment is available on Moodle. </w:t>
      </w:r>
    </w:p>
    <w:p w14:paraId="21DE23D9" w14:textId="2257EFD4" w:rsidR="00527146" w:rsidRPr="00813A35" w:rsidRDefault="00527146" w:rsidP="00527146">
      <w:pPr>
        <w:pStyle w:val="Heading6"/>
        <w:rPr>
          <w:rFonts w:ascii="Times New Roman" w:hAnsi="Times New Roman" w:cs="Times New Roman"/>
          <w:sz w:val="24"/>
          <w:szCs w:val="24"/>
        </w:rPr>
      </w:pPr>
      <w:r w:rsidRPr="00813A35">
        <w:rPr>
          <w:rFonts w:ascii="Times New Roman" w:hAnsi="Times New Roman" w:cs="Times New Roman"/>
          <w:sz w:val="24"/>
          <w:szCs w:val="24"/>
        </w:rPr>
        <w:t>Assessment Procedure</w:t>
      </w:r>
      <w:r w:rsidR="0079299D">
        <w:rPr>
          <w:rFonts w:ascii="Times New Roman" w:hAnsi="Times New Roman" w:cs="Times New Roman"/>
          <w:sz w:val="24"/>
          <w:szCs w:val="24"/>
        </w:rPr>
        <w:t>:</w:t>
      </w:r>
      <w:r w:rsidRPr="00813A35">
        <w:rPr>
          <w:rFonts w:ascii="Times New Roman" w:hAnsi="Times New Roman" w:cs="Times New Roman"/>
          <w:sz w:val="24"/>
          <w:szCs w:val="24"/>
        </w:rPr>
        <w:t xml:space="preserve"> </w:t>
      </w:r>
    </w:p>
    <w:p w14:paraId="6211F36D" w14:textId="77777777" w:rsidR="00527146" w:rsidRPr="00813A35" w:rsidRDefault="00527146" w:rsidP="00527146">
      <w:pPr>
        <w:widowControl/>
        <w:rPr>
          <w:bCs/>
          <w:sz w:val="24"/>
          <w:szCs w:val="24"/>
        </w:rPr>
      </w:pPr>
    </w:p>
    <w:tbl>
      <w:tblPr>
        <w:tblW w:w="0" w:type="auto"/>
        <w:tblInd w:w="2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788"/>
        <w:gridCol w:w="990"/>
      </w:tblGrid>
      <w:tr w:rsidR="00527146" w:rsidRPr="00813A35" w14:paraId="6AFEDB4B" w14:textId="77777777" w:rsidTr="008B4B66">
        <w:trPr>
          <w:trHeight w:val="296"/>
        </w:trPr>
        <w:tc>
          <w:tcPr>
            <w:tcW w:w="4788" w:type="dxa"/>
            <w:shd w:val="clear" w:color="auto" w:fill="BFBFBF"/>
          </w:tcPr>
          <w:p w14:paraId="65B49442" w14:textId="77777777" w:rsidR="00527146" w:rsidRPr="00813A35" w:rsidRDefault="00527146" w:rsidP="008B4B66">
            <w:pPr>
              <w:widowControl/>
              <w:jc w:val="center"/>
              <w:rPr>
                <w:b/>
                <w:bCs/>
                <w:sz w:val="24"/>
                <w:szCs w:val="24"/>
              </w:rPr>
            </w:pPr>
            <w:bookmarkStart w:id="0" w:name="OLE_LINK1"/>
            <w:r w:rsidRPr="00813A35">
              <w:rPr>
                <w:b/>
                <w:bCs/>
                <w:sz w:val="24"/>
                <w:szCs w:val="24"/>
              </w:rPr>
              <w:t>Assignment</w:t>
            </w:r>
          </w:p>
        </w:tc>
        <w:tc>
          <w:tcPr>
            <w:tcW w:w="990" w:type="dxa"/>
            <w:shd w:val="clear" w:color="auto" w:fill="BFBFBF"/>
          </w:tcPr>
          <w:p w14:paraId="5BA884E3" w14:textId="77777777" w:rsidR="00527146" w:rsidRPr="00813A35" w:rsidRDefault="00527146" w:rsidP="008B4B66">
            <w:pPr>
              <w:widowControl/>
              <w:jc w:val="center"/>
              <w:rPr>
                <w:b/>
                <w:bCs/>
                <w:sz w:val="24"/>
                <w:szCs w:val="24"/>
              </w:rPr>
            </w:pPr>
            <w:r w:rsidRPr="00813A35">
              <w:rPr>
                <w:b/>
                <w:bCs/>
                <w:sz w:val="24"/>
                <w:szCs w:val="24"/>
              </w:rPr>
              <w:t>Weight</w:t>
            </w:r>
          </w:p>
        </w:tc>
      </w:tr>
      <w:tr w:rsidR="004F6D4C" w:rsidRPr="00813A35" w14:paraId="0E776336" w14:textId="77777777" w:rsidTr="008B4B66">
        <w:trPr>
          <w:trHeight w:val="431"/>
        </w:trPr>
        <w:tc>
          <w:tcPr>
            <w:tcW w:w="4788" w:type="dxa"/>
            <w:shd w:val="clear" w:color="auto" w:fill="auto"/>
          </w:tcPr>
          <w:p w14:paraId="734777A2" w14:textId="1525C445" w:rsidR="004F6D4C" w:rsidRPr="00813A35" w:rsidRDefault="004F6D4C" w:rsidP="008B4B66">
            <w:pPr>
              <w:widowControl/>
              <w:rPr>
                <w:bCs/>
                <w:sz w:val="24"/>
                <w:szCs w:val="24"/>
              </w:rPr>
            </w:pPr>
            <w:r w:rsidRPr="00813A35">
              <w:rPr>
                <w:bCs/>
                <w:sz w:val="24"/>
                <w:szCs w:val="24"/>
              </w:rPr>
              <w:t>Class Participation</w:t>
            </w:r>
          </w:p>
        </w:tc>
        <w:tc>
          <w:tcPr>
            <w:tcW w:w="990" w:type="dxa"/>
            <w:shd w:val="clear" w:color="auto" w:fill="auto"/>
          </w:tcPr>
          <w:p w14:paraId="17C57DCA" w14:textId="3B703F1F" w:rsidR="004F6D4C" w:rsidRPr="00813A35" w:rsidRDefault="002B7C19" w:rsidP="008B4B66">
            <w:pPr>
              <w:widowControl/>
              <w:jc w:val="center"/>
              <w:rPr>
                <w:bCs/>
                <w:sz w:val="24"/>
                <w:szCs w:val="24"/>
              </w:rPr>
            </w:pPr>
            <w:r>
              <w:rPr>
                <w:bCs/>
                <w:sz w:val="24"/>
                <w:szCs w:val="24"/>
              </w:rPr>
              <w:t>25</w:t>
            </w:r>
            <w:r w:rsidR="004F6D4C" w:rsidRPr="00813A35">
              <w:rPr>
                <w:bCs/>
                <w:sz w:val="24"/>
                <w:szCs w:val="24"/>
              </w:rPr>
              <w:t>%</w:t>
            </w:r>
          </w:p>
        </w:tc>
      </w:tr>
      <w:tr w:rsidR="00527146" w:rsidRPr="00813A35" w14:paraId="406A87A8" w14:textId="77777777" w:rsidTr="008B4B66">
        <w:trPr>
          <w:trHeight w:val="431"/>
        </w:trPr>
        <w:tc>
          <w:tcPr>
            <w:tcW w:w="4788" w:type="dxa"/>
            <w:shd w:val="clear" w:color="auto" w:fill="auto"/>
          </w:tcPr>
          <w:p w14:paraId="28E31464" w14:textId="66A59D57" w:rsidR="00527146" w:rsidRPr="00813A35" w:rsidRDefault="00D8679B" w:rsidP="008B4B66">
            <w:pPr>
              <w:widowControl/>
              <w:rPr>
                <w:bCs/>
                <w:sz w:val="24"/>
                <w:szCs w:val="24"/>
              </w:rPr>
            </w:pPr>
            <w:r w:rsidRPr="00813A35">
              <w:rPr>
                <w:bCs/>
                <w:sz w:val="24"/>
                <w:szCs w:val="24"/>
              </w:rPr>
              <w:t xml:space="preserve">Discussion Forum </w:t>
            </w:r>
          </w:p>
        </w:tc>
        <w:tc>
          <w:tcPr>
            <w:tcW w:w="990" w:type="dxa"/>
            <w:shd w:val="clear" w:color="auto" w:fill="auto"/>
          </w:tcPr>
          <w:p w14:paraId="2A920F87" w14:textId="75DE6FA9" w:rsidR="00527146" w:rsidRPr="00813A35" w:rsidRDefault="002B7C19" w:rsidP="008B4B66">
            <w:pPr>
              <w:widowControl/>
              <w:jc w:val="center"/>
              <w:rPr>
                <w:bCs/>
                <w:sz w:val="24"/>
                <w:szCs w:val="24"/>
              </w:rPr>
            </w:pPr>
            <w:r>
              <w:rPr>
                <w:bCs/>
                <w:sz w:val="24"/>
                <w:szCs w:val="24"/>
              </w:rPr>
              <w:t>35</w:t>
            </w:r>
            <w:r w:rsidR="00527146" w:rsidRPr="00813A35">
              <w:rPr>
                <w:bCs/>
                <w:sz w:val="24"/>
                <w:szCs w:val="24"/>
              </w:rPr>
              <w:t>%</w:t>
            </w:r>
          </w:p>
        </w:tc>
      </w:tr>
      <w:tr w:rsidR="00527146" w:rsidRPr="00813A35" w14:paraId="5FCB8267" w14:textId="77777777" w:rsidTr="008B4B66">
        <w:trPr>
          <w:trHeight w:val="440"/>
        </w:trPr>
        <w:tc>
          <w:tcPr>
            <w:tcW w:w="4788" w:type="dxa"/>
            <w:shd w:val="clear" w:color="auto" w:fill="auto"/>
          </w:tcPr>
          <w:p w14:paraId="51E31B29" w14:textId="412FEEED" w:rsidR="00527146" w:rsidRPr="00813A35" w:rsidRDefault="00D8679B" w:rsidP="008B4B66">
            <w:pPr>
              <w:widowControl/>
              <w:rPr>
                <w:bCs/>
                <w:sz w:val="24"/>
                <w:szCs w:val="24"/>
              </w:rPr>
            </w:pPr>
            <w:r w:rsidRPr="00813A35">
              <w:rPr>
                <w:sz w:val="22"/>
                <w:szCs w:val="22"/>
              </w:rPr>
              <w:t>Special Topic Presentation</w:t>
            </w:r>
          </w:p>
        </w:tc>
        <w:tc>
          <w:tcPr>
            <w:tcW w:w="990" w:type="dxa"/>
            <w:shd w:val="clear" w:color="auto" w:fill="auto"/>
          </w:tcPr>
          <w:p w14:paraId="1095D9A6" w14:textId="55EBCF16" w:rsidR="00527146" w:rsidRPr="00813A35" w:rsidRDefault="00947425" w:rsidP="008B4B66">
            <w:pPr>
              <w:widowControl/>
              <w:jc w:val="center"/>
              <w:rPr>
                <w:bCs/>
                <w:sz w:val="24"/>
                <w:szCs w:val="24"/>
              </w:rPr>
            </w:pPr>
            <w:r w:rsidRPr="00813A35">
              <w:rPr>
                <w:bCs/>
                <w:sz w:val="24"/>
                <w:szCs w:val="24"/>
              </w:rPr>
              <w:t>40</w:t>
            </w:r>
            <w:r w:rsidR="00527146" w:rsidRPr="00813A35">
              <w:rPr>
                <w:bCs/>
                <w:sz w:val="24"/>
                <w:szCs w:val="24"/>
              </w:rPr>
              <w:t>%</w:t>
            </w:r>
          </w:p>
        </w:tc>
      </w:tr>
      <w:tr w:rsidR="00527146" w:rsidRPr="00813A35" w14:paraId="0973789B" w14:textId="77777777" w:rsidTr="008B4B66">
        <w:trPr>
          <w:trHeight w:val="404"/>
        </w:trPr>
        <w:tc>
          <w:tcPr>
            <w:tcW w:w="4788" w:type="dxa"/>
            <w:shd w:val="clear" w:color="auto" w:fill="BFBFBF"/>
          </w:tcPr>
          <w:p w14:paraId="446D0A2D" w14:textId="77777777" w:rsidR="00527146" w:rsidRPr="00813A35" w:rsidRDefault="00527146" w:rsidP="008B4B66">
            <w:pPr>
              <w:widowControl/>
              <w:rPr>
                <w:bCs/>
                <w:sz w:val="24"/>
                <w:szCs w:val="24"/>
              </w:rPr>
            </w:pPr>
            <w:r w:rsidRPr="00813A35">
              <w:rPr>
                <w:bCs/>
                <w:sz w:val="24"/>
                <w:szCs w:val="24"/>
              </w:rPr>
              <w:t>Total</w:t>
            </w:r>
          </w:p>
        </w:tc>
        <w:tc>
          <w:tcPr>
            <w:tcW w:w="990" w:type="dxa"/>
            <w:shd w:val="clear" w:color="auto" w:fill="BFBFBF"/>
          </w:tcPr>
          <w:p w14:paraId="262C382A" w14:textId="77777777" w:rsidR="00527146" w:rsidRPr="00813A35" w:rsidRDefault="00527146" w:rsidP="008B4B66">
            <w:pPr>
              <w:widowControl/>
              <w:jc w:val="center"/>
              <w:rPr>
                <w:bCs/>
                <w:sz w:val="24"/>
                <w:szCs w:val="24"/>
              </w:rPr>
            </w:pPr>
            <w:r w:rsidRPr="00813A35">
              <w:rPr>
                <w:bCs/>
                <w:sz w:val="24"/>
                <w:szCs w:val="24"/>
              </w:rPr>
              <w:t>100%</w:t>
            </w:r>
          </w:p>
        </w:tc>
      </w:tr>
      <w:bookmarkEnd w:id="0"/>
    </w:tbl>
    <w:p w14:paraId="2DE68184" w14:textId="77777777" w:rsidR="00527146" w:rsidRPr="00813A35" w:rsidRDefault="00527146" w:rsidP="00527146">
      <w:pPr>
        <w:widowControl/>
        <w:rPr>
          <w:bCs/>
          <w:sz w:val="24"/>
          <w:szCs w:val="24"/>
        </w:rPr>
      </w:pPr>
    </w:p>
    <w:p w14:paraId="7F03690F" w14:textId="5FDCF478" w:rsidR="00527146" w:rsidRPr="00813A35" w:rsidRDefault="00527146" w:rsidP="00527146">
      <w:pPr>
        <w:spacing w:after="240"/>
        <w:ind w:left="720"/>
        <w:rPr>
          <w:sz w:val="24"/>
          <w:szCs w:val="24"/>
        </w:rPr>
      </w:pPr>
      <w:r w:rsidRPr="00813A35">
        <w:rPr>
          <w:sz w:val="24"/>
          <w:szCs w:val="24"/>
        </w:rPr>
        <w:t xml:space="preserve">All course requirements will be used to determine candidate’s achievement </w:t>
      </w:r>
      <w:r w:rsidR="008B4B66" w:rsidRPr="00813A35">
        <w:rPr>
          <w:sz w:val="24"/>
          <w:szCs w:val="24"/>
        </w:rPr>
        <w:t>in</w:t>
      </w:r>
      <w:r w:rsidRPr="00813A35">
        <w:rPr>
          <w:sz w:val="24"/>
          <w:szCs w:val="24"/>
        </w:rPr>
        <w:t xml:space="preserve"> the course. All required assignments will be given a specific grade. Final course grades will be assigned as follows:</w:t>
      </w:r>
    </w:p>
    <w:tbl>
      <w:tblPr>
        <w:tblW w:w="0" w:type="auto"/>
        <w:tblInd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
        <w:gridCol w:w="1440"/>
      </w:tblGrid>
      <w:tr w:rsidR="00527146" w:rsidRPr="00813A35" w14:paraId="7EDE866B" w14:textId="77777777" w:rsidTr="008B4B66">
        <w:trPr>
          <w:trHeight w:val="350"/>
        </w:trPr>
        <w:tc>
          <w:tcPr>
            <w:tcW w:w="540" w:type="dxa"/>
            <w:tcMar>
              <w:top w:w="20" w:type="nil"/>
              <w:left w:w="20" w:type="nil"/>
              <w:bottom w:w="20" w:type="nil"/>
              <w:right w:w="20" w:type="nil"/>
            </w:tcMar>
            <w:vAlign w:val="center"/>
          </w:tcPr>
          <w:p w14:paraId="40E268EC" w14:textId="77777777" w:rsidR="00527146" w:rsidRPr="00813A35" w:rsidRDefault="00527146" w:rsidP="008B4B66">
            <w:pPr>
              <w:spacing w:after="240"/>
              <w:rPr>
                <w:sz w:val="24"/>
                <w:szCs w:val="24"/>
              </w:rPr>
            </w:pPr>
            <w:r w:rsidRPr="00813A35">
              <w:rPr>
                <w:sz w:val="24"/>
                <w:szCs w:val="24"/>
              </w:rPr>
              <w:t>A</w:t>
            </w:r>
          </w:p>
        </w:tc>
        <w:tc>
          <w:tcPr>
            <w:tcW w:w="558" w:type="dxa"/>
            <w:tcMar>
              <w:top w:w="20" w:type="nil"/>
              <w:left w:w="20" w:type="nil"/>
              <w:bottom w:w="20" w:type="nil"/>
              <w:right w:w="20" w:type="nil"/>
            </w:tcMar>
            <w:vAlign w:val="center"/>
          </w:tcPr>
          <w:p w14:paraId="48E004F8" w14:textId="77777777" w:rsidR="00527146" w:rsidRPr="00813A35" w:rsidRDefault="00527146" w:rsidP="008B4B66">
            <w:pPr>
              <w:spacing w:after="240"/>
              <w:rPr>
                <w:sz w:val="24"/>
                <w:szCs w:val="24"/>
              </w:rPr>
            </w:pPr>
            <w:r w:rsidRPr="00813A35">
              <w:rPr>
                <w:sz w:val="24"/>
                <w:szCs w:val="24"/>
              </w:rPr>
              <w:t>=</w:t>
            </w:r>
          </w:p>
        </w:tc>
        <w:tc>
          <w:tcPr>
            <w:tcW w:w="1440" w:type="dxa"/>
            <w:tcMar>
              <w:top w:w="20" w:type="nil"/>
              <w:left w:w="20" w:type="nil"/>
              <w:bottom w:w="20" w:type="nil"/>
              <w:right w:w="20" w:type="nil"/>
            </w:tcMar>
            <w:vAlign w:val="center"/>
          </w:tcPr>
          <w:p w14:paraId="552B72C3" w14:textId="77777777" w:rsidR="00527146" w:rsidRPr="00813A35" w:rsidRDefault="00527146" w:rsidP="008B4B66">
            <w:pPr>
              <w:spacing w:after="240"/>
              <w:rPr>
                <w:sz w:val="24"/>
                <w:szCs w:val="24"/>
              </w:rPr>
            </w:pPr>
            <w:r w:rsidRPr="00813A35">
              <w:rPr>
                <w:sz w:val="24"/>
                <w:szCs w:val="24"/>
              </w:rPr>
              <w:t>92 - 100</w:t>
            </w:r>
          </w:p>
        </w:tc>
      </w:tr>
      <w:tr w:rsidR="00527146" w:rsidRPr="00813A35" w14:paraId="528F78B9" w14:textId="77777777" w:rsidTr="008B4B66">
        <w:tc>
          <w:tcPr>
            <w:tcW w:w="540" w:type="dxa"/>
            <w:tcMar>
              <w:top w:w="20" w:type="nil"/>
              <w:left w:w="20" w:type="nil"/>
              <w:bottom w:w="20" w:type="nil"/>
              <w:right w:w="20" w:type="nil"/>
            </w:tcMar>
            <w:vAlign w:val="center"/>
          </w:tcPr>
          <w:p w14:paraId="39D7A012" w14:textId="77777777" w:rsidR="00527146" w:rsidRPr="00813A35" w:rsidRDefault="00527146" w:rsidP="008B4B66">
            <w:pPr>
              <w:spacing w:after="240"/>
              <w:rPr>
                <w:sz w:val="24"/>
                <w:szCs w:val="24"/>
              </w:rPr>
            </w:pPr>
            <w:r w:rsidRPr="00813A35">
              <w:rPr>
                <w:sz w:val="24"/>
                <w:szCs w:val="24"/>
              </w:rPr>
              <w:t>B</w:t>
            </w:r>
          </w:p>
        </w:tc>
        <w:tc>
          <w:tcPr>
            <w:tcW w:w="558" w:type="dxa"/>
            <w:tcMar>
              <w:top w:w="20" w:type="nil"/>
              <w:left w:w="20" w:type="nil"/>
              <w:bottom w:w="20" w:type="nil"/>
              <w:right w:w="20" w:type="nil"/>
            </w:tcMar>
            <w:vAlign w:val="center"/>
          </w:tcPr>
          <w:p w14:paraId="2024AD48" w14:textId="77777777" w:rsidR="00527146" w:rsidRPr="00813A35" w:rsidRDefault="00527146" w:rsidP="008B4B66">
            <w:pPr>
              <w:spacing w:after="240"/>
              <w:rPr>
                <w:sz w:val="24"/>
                <w:szCs w:val="24"/>
              </w:rPr>
            </w:pPr>
            <w:r w:rsidRPr="00813A35">
              <w:rPr>
                <w:sz w:val="24"/>
                <w:szCs w:val="24"/>
              </w:rPr>
              <w:t>=</w:t>
            </w:r>
          </w:p>
        </w:tc>
        <w:tc>
          <w:tcPr>
            <w:tcW w:w="1440" w:type="dxa"/>
            <w:tcMar>
              <w:top w:w="20" w:type="nil"/>
              <w:left w:w="20" w:type="nil"/>
              <w:bottom w:w="20" w:type="nil"/>
              <w:right w:w="20" w:type="nil"/>
            </w:tcMar>
            <w:vAlign w:val="center"/>
          </w:tcPr>
          <w:p w14:paraId="3A18555C" w14:textId="77777777" w:rsidR="00527146" w:rsidRPr="00813A35" w:rsidRDefault="00527146" w:rsidP="008B4B66">
            <w:pPr>
              <w:spacing w:after="240"/>
              <w:rPr>
                <w:sz w:val="24"/>
                <w:szCs w:val="24"/>
              </w:rPr>
            </w:pPr>
            <w:r w:rsidRPr="00813A35">
              <w:rPr>
                <w:sz w:val="24"/>
                <w:szCs w:val="24"/>
              </w:rPr>
              <w:t>80 – 91.9</w:t>
            </w:r>
          </w:p>
        </w:tc>
      </w:tr>
      <w:tr w:rsidR="00527146" w:rsidRPr="00813A35" w14:paraId="3AD4AF93" w14:textId="77777777" w:rsidTr="008B4B66">
        <w:tc>
          <w:tcPr>
            <w:tcW w:w="540" w:type="dxa"/>
            <w:tcMar>
              <w:top w:w="20" w:type="nil"/>
              <w:left w:w="20" w:type="nil"/>
              <w:bottom w:w="20" w:type="nil"/>
              <w:right w:w="20" w:type="nil"/>
            </w:tcMar>
            <w:vAlign w:val="center"/>
          </w:tcPr>
          <w:p w14:paraId="651723ED" w14:textId="77777777" w:rsidR="00527146" w:rsidRPr="00813A35" w:rsidRDefault="00527146" w:rsidP="008B4B66">
            <w:pPr>
              <w:spacing w:after="240"/>
              <w:rPr>
                <w:sz w:val="24"/>
                <w:szCs w:val="24"/>
              </w:rPr>
            </w:pPr>
            <w:r w:rsidRPr="00813A35">
              <w:rPr>
                <w:sz w:val="24"/>
                <w:szCs w:val="24"/>
              </w:rPr>
              <w:t>C</w:t>
            </w:r>
          </w:p>
        </w:tc>
        <w:tc>
          <w:tcPr>
            <w:tcW w:w="558" w:type="dxa"/>
            <w:tcMar>
              <w:top w:w="20" w:type="nil"/>
              <w:left w:w="20" w:type="nil"/>
              <w:bottom w:w="20" w:type="nil"/>
              <w:right w:w="20" w:type="nil"/>
            </w:tcMar>
            <w:vAlign w:val="center"/>
          </w:tcPr>
          <w:p w14:paraId="43CA2951" w14:textId="77777777" w:rsidR="00527146" w:rsidRPr="00813A35" w:rsidRDefault="00527146" w:rsidP="008B4B66">
            <w:pPr>
              <w:spacing w:after="240"/>
              <w:rPr>
                <w:sz w:val="24"/>
                <w:szCs w:val="24"/>
              </w:rPr>
            </w:pPr>
            <w:r w:rsidRPr="00813A35">
              <w:rPr>
                <w:sz w:val="24"/>
                <w:szCs w:val="24"/>
              </w:rPr>
              <w:t>=</w:t>
            </w:r>
          </w:p>
        </w:tc>
        <w:tc>
          <w:tcPr>
            <w:tcW w:w="1440" w:type="dxa"/>
            <w:tcMar>
              <w:top w:w="20" w:type="nil"/>
              <w:left w:w="20" w:type="nil"/>
              <w:bottom w:w="20" w:type="nil"/>
              <w:right w:w="20" w:type="nil"/>
            </w:tcMar>
            <w:vAlign w:val="center"/>
          </w:tcPr>
          <w:p w14:paraId="3D9FE9AF" w14:textId="77777777" w:rsidR="00527146" w:rsidRPr="00813A35" w:rsidRDefault="00527146" w:rsidP="008B4B66">
            <w:pPr>
              <w:spacing w:after="240"/>
              <w:rPr>
                <w:sz w:val="24"/>
                <w:szCs w:val="24"/>
              </w:rPr>
            </w:pPr>
            <w:r w:rsidRPr="00813A35">
              <w:rPr>
                <w:sz w:val="24"/>
                <w:szCs w:val="24"/>
              </w:rPr>
              <w:t>70 – 79.9</w:t>
            </w:r>
          </w:p>
        </w:tc>
      </w:tr>
      <w:tr w:rsidR="00527146" w:rsidRPr="00813A35" w14:paraId="624E3DB2" w14:textId="77777777" w:rsidTr="008B4B66">
        <w:tc>
          <w:tcPr>
            <w:tcW w:w="540" w:type="dxa"/>
            <w:tcMar>
              <w:top w:w="20" w:type="nil"/>
              <w:left w:w="20" w:type="nil"/>
              <w:bottom w:w="20" w:type="nil"/>
              <w:right w:w="20" w:type="nil"/>
            </w:tcMar>
            <w:vAlign w:val="center"/>
          </w:tcPr>
          <w:p w14:paraId="0C605B72" w14:textId="77777777" w:rsidR="00527146" w:rsidRPr="00813A35" w:rsidRDefault="00527146" w:rsidP="008B4B66">
            <w:pPr>
              <w:spacing w:after="240"/>
              <w:rPr>
                <w:sz w:val="24"/>
                <w:szCs w:val="24"/>
              </w:rPr>
            </w:pPr>
            <w:r w:rsidRPr="00813A35">
              <w:rPr>
                <w:sz w:val="24"/>
                <w:szCs w:val="24"/>
              </w:rPr>
              <w:t>D</w:t>
            </w:r>
          </w:p>
        </w:tc>
        <w:tc>
          <w:tcPr>
            <w:tcW w:w="558" w:type="dxa"/>
            <w:tcMar>
              <w:top w:w="20" w:type="nil"/>
              <w:left w:w="20" w:type="nil"/>
              <w:bottom w:w="20" w:type="nil"/>
              <w:right w:w="20" w:type="nil"/>
            </w:tcMar>
            <w:vAlign w:val="center"/>
          </w:tcPr>
          <w:p w14:paraId="67A0CB00" w14:textId="77777777" w:rsidR="00527146" w:rsidRPr="00813A35" w:rsidRDefault="00527146" w:rsidP="008B4B66">
            <w:pPr>
              <w:spacing w:after="240"/>
              <w:rPr>
                <w:sz w:val="24"/>
                <w:szCs w:val="24"/>
              </w:rPr>
            </w:pPr>
            <w:r w:rsidRPr="00813A35">
              <w:rPr>
                <w:sz w:val="24"/>
                <w:szCs w:val="24"/>
              </w:rPr>
              <w:t>=</w:t>
            </w:r>
          </w:p>
        </w:tc>
        <w:tc>
          <w:tcPr>
            <w:tcW w:w="1440" w:type="dxa"/>
            <w:tcMar>
              <w:top w:w="20" w:type="nil"/>
              <w:left w:w="20" w:type="nil"/>
              <w:bottom w:w="20" w:type="nil"/>
              <w:right w:w="20" w:type="nil"/>
            </w:tcMar>
            <w:vAlign w:val="center"/>
          </w:tcPr>
          <w:p w14:paraId="1E98ADBF" w14:textId="77777777" w:rsidR="00527146" w:rsidRPr="00813A35" w:rsidRDefault="00527146" w:rsidP="008B4B66">
            <w:pPr>
              <w:spacing w:after="240"/>
              <w:rPr>
                <w:sz w:val="24"/>
                <w:szCs w:val="24"/>
              </w:rPr>
            </w:pPr>
            <w:r w:rsidRPr="00813A35">
              <w:rPr>
                <w:sz w:val="24"/>
                <w:szCs w:val="24"/>
              </w:rPr>
              <w:t>60 – 69.9</w:t>
            </w:r>
          </w:p>
        </w:tc>
      </w:tr>
      <w:tr w:rsidR="00527146" w:rsidRPr="00813A35" w14:paraId="217722D1" w14:textId="77777777" w:rsidTr="008B4B66">
        <w:tc>
          <w:tcPr>
            <w:tcW w:w="540" w:type="dxa"/>
            <w:tcMar>
              <w:top w:w="20" w:type="nil"/>
              <w:left w:w="20" w:type="nil"/>
              <w:bottom w:w="20" w:type="nil"/>
              <w:right w:w="20" w:type="nil"/>
            </w:tcMar>
            <w:vAlign w:val="center"/>
          </w:tcPr>
          <w:p w14:paraId="6EA1B02D" w14:textId="77777777" w:rsidR="00527146" w:rsidRPr="00813A35" w:rsidRDefault="00527146" w:rsidP="008B4B66">
            <w:pPr>
              <w:spacing w:after="240"/>
              <w:rPr>
                <w:sz w:val="24"/>
                <w:szCs w:val="24"/>
              </w:rPr>
            </w:pPr>
            <w:r w:rsidRPr="00813A35">
              <w:rPr>
                <w:sz w:val="24"/>
                <w:szCs w:val="24"/>
              </w:rPr>
              <w:t>F</w:t>
            </w:r>
          </w:p>
        </w:tc>
        <w:tc>
          <w:tcPr>
            <w:tcW w:w="558" w:type="dxa"/>
            <w:tcMar>
              <w:top w:w="20" w:type="nil"/>
              <w:left w:w="20" w:type="nil"/>
              <w:bottom w:w="20" w:type="nil"/>
              <w:right w:w="20" w:type="nil"/>
            </w:tcMar>
            <w:vAlign w:val="center"/>
          </w:tcPr>
          <w:p w14:paraId="4BF0985F" w14:textId="77777777" w:rsidR="00527146" w:rsidRPr="00813A35" w:rsidRDefault="00527146" w:rsidP="008B4B66">
            <w:pPr>
              <w:spacing w:after="240"/>
              <w:rPr>
                <w:sz w:val="24"/>
                <w:szCs w:val="24"/>
              </w:rPr>
            </w:pPr>
            <w:r w:rsidRPr="00813A35">
              <w:rPr>
                <w:sz w:val="24"/>
                <w:szCs w:val="24"/>
              </w:rPr>
              <w:t>=</w:t>
            </w:r>
          </w:p>
        </w:tc>
        <w:tc>
          <w:tcPr>
            <w:tcW w:w="1440" w:type="dxa"/>
            <w:tcMar>
              <w:top w:w="20" w:type="nil"/>
              <w:left w:w="20" w:type="nil"/>
              <w:bottom w:w="20" w:type="nil"/>
              <w:right w:w="20" w:type="nil"/>
            </w:tcMar>
            <w:vAlign w:val="center"/>
          </w:tcPr>
          <w:p w14:paraId="68124F3F" w14:textId="77777777" w:rsidR="00527146" w:rsidRPr="00813A35" w:rsidRDefault="00527146" w:rsidP="008B4B66">
            <w:pPr>
              <w:spacing w:after="240"/>
              <w:rPr>
                <w:sz w:val="24"/>
                <w:szCs w:val="24"/>
              </w:rPr>
            </w:pPr>
            <w:r w:rsidRPr="00813A35">
              <w:rPr>
                <w:sz w:val="24"/>
                <w:szCs w:val="24"/>
              </w:rPr>
              <w:t>Below 60</w:t>
            </w:r>
          </w:p>
        </w:tc>
      </w:tr>
    </w:tbl>
    <w:p w14:paraId="727F7A39" w14:textId="77777777" w:rsidR="00527146" w:rsidRPr="00813A35" w:rsidRDefault="00527146" w:rsidP="00527146">
      <w:pPr>
        <w:spacing w:after="240"/>
        <w:ind w:left="2880"/>
        <w:rPr>
          <w:sz w:val="24"/>
          <w:szCs w:val="24"/>
        </w:rPr>
      </w:pPr>
      <w:r w:rsidRPr="00813A35">
        <w:rPr>
          <w:sz w:val="24"/>
          <w:szCs w:val="24"/>
        </w:rPr>
        <w:t xml:space="preserve"> * Grades will not be rounded up.</w:t>
      </w:r>
    </w:p>
    <w:p w14:paraId="1FD2DBF8" w14:textId="77777777" w:rsidR="009F0127" w:rsidRDefault="009F0127" w:rsidP="00527146">
      <w:pPr>
        <w:ind w:left="720"/>
        <w:jc w:val="both"/>
        <w:rPr>
          <w:b/>
          <w:bCs/>
          <w:sz w:val="24"/>
          <w:szCs w:val="24"/>
          <w:u w:val="single"/>
        </w:rPr>
      </w:pPr>
    </w:p>
    <w:p w14:paraId="1F80D5CB" w14:textId="77777777" w:rsidR="00527146" w:rsidRPr="00813A35" w:rsidRDefault="00527146" w:rsidP="00527146">
      <w:pPr>
        <w:ind w:left="720"/>
        <w:jc w:val="both"/>
        <w:rPr>
          <w:b/>
          <w:bCs/>
          <w:sz w:val="24"/>
          <w:szCs w:val="24"/>
          <w:u w:val="single"/>
        </w:rPr>
      </w:pPr>
      <w:r w:rsidRPr="00813A35">
        <w:rPr>
          <w:b/>
          <w:bCs/>
          <w:sz w:val="24"/>
          <w:szCs w:val="24"/>
          <w:u w:val="single"/>
        </w:rPr>
        <w:t>Late Assignments</w:t>
      </w:r>
    </w:p>
    <w:p w14:paraId="2C96949B" w14:textId="3A9B783C" w:rsidR="00527146" w:rsidRPr="00813A35" w:rsidRDefault="00527146" w:rsidP="00527146">
      <w:pPr>
        <w:ind w:left="720"/>
        <w:jc w:val="both"/>
        <w:rPr>
          <w:bCs/>
          <w:sz w:val="24"/>
          <w:szCs w:val="24"/>
        </w:rPr>
      </w:pPr>
      <w:r w:rsidRPr="00813A35">
        <w:rPr>
          <w:b/>
          <w:bCs/>
          <w:sz w:val="24"/>
          <w:szCs w:val="24"/>
        </w:rPr>
        <w:t xml:space="preserve">All assignments should be completed on or before the announced due date. </w:t>
      </w:r>
      <w:r w:rsidRPr="00813A35">
        <w:rPr>
          <w:sz w:val="24"/>
          <w:szCs w:val="24"/>
        </w:rPr>
        <w:t>Ten percent will be deducted for each day an assignment is late including weekend days. After three days, assignments will no longer be accepted, and the student will receive an zero on the assignment.</w:t>
      </w:r>
      <w:r w:rsidRPr="00813A35">
        <w:rPr>
          <w:bCs/>
          <w:sz w:val="24"/>
          <w:szCs w:val="24"/>
        </w:rPr>
        <w:tab/>
      </w:r>
    </w:p>
    <w:p w14:paraId="27CFB934" w14:textId="25030382" w:rsidR="00527146" w:rsidRPr="00813A35" w:rsidRDefault="00527146" w:rsidP="008054B1">
      <w:pPr>
        <w:ind w:left="720"/>
        <w:jc w:val="both"/>
        <w:rPr>
          <w:bCs/>
          <w:sz w:val="24"/>
          <w:szCs w:val="24"/>
        </w:rPr>
      </w:pPr>
      <w:r w:rsidRPr="00813A35">
        <w:rPr>
          <w:bCs/>
          <w:sz w:val="24"/>
          <w:szCs w:val="24"/>
        </w:rPr>
        <w:tab/>
      </w:r>
      <w:r w:rsidRPr="00813A35">
        <w:rPr>
          <w:bCs/>
          <w:sz w:val="24"/>
          <w:szCs w:val="24"/>
        </w:rPr>
        <w:tab/>
      </w:r>
    </w:p>
    <w:p w14:paraId="6700D0E3" w14:textId="77777777" w:rsidR="00527146" w:rsidRPr="00813A35" w:rsidRDefault="00527146" w:rsidP="00527146">
      <w:pPr>
        <w:widowControl/>
        <w:ind w:left="720"/>
        <w:rPr>
          <w:b/>
          <w:sz w:val="24"/>
          <w:szCs w:val="24"/>
          <w:u w:val="single"/>
        </w:rPr>
      </w:pPr>
      <w:r w:rsidRPr="00813A35">
        <w:rPr>
          <w:b/>
          <w:sz w:val="24"/>
          <w:szCs w:val="24"/>
          <w:u w:val="single"/>
        </w:rPr>
        <w:t>Assignment Format</w:t>
      </w:r>
    </w:p>
    <w:p w14:paraId="373F9C54" w14:textId="5345041F" w:rsidR="00930EA7" w:rsidRPr="00813A35" w:rsidRDefault="00527146" w:rsidP="008054B1">
      <w:pPr>
        <w:widowControl/>
        <w:ind w:left="720"/>
        <w:rPr>
          <w:sz w:val="24"/>
          <w:szCs w:val="24"/>
        </w:rPr>
      </w:pPr>
      <w:r w:rsidRPr="00813A35">
        <w:rPr>
          <w:sz w:val="24"/>
          <w:szCs w:val="24"/>
        </w:rPr>
        <w:t>All assignments should be typed and adhere to APA guidelines (</w:t>
      </w:r>
      <w:r w:rsidRPr="00813A35">
        <w:rPr>
          <w:i/>
          <w:sz w:val="24"/>
          <w:szCs w:val="24"/>
        </w:rPr>
        <w:t>APA Publication Manual</w:t>
      </w:r>
      <w:r w:rsidRPr="00813A35">
        <w:rPr>
          <w:sz w:val="24"/>
          <w:szCs w:val="24"/>
        </w:rPr>
        <w:t>, 6</w:t>
      </w:r>
      <w:r w:rsidRPr="00813A35">
        <w:rPr>
          <w:sz w:val="24"/>
          <w:szCs w:val="24"/>
          <w:vertAlign w:val="superscript"/>
        </w:rPr>
        <w:t>th</w:t>
      </w:r>
      <w:r w:rsidRPr="00813A35">
        <w:rPr>
          <w:sz w:val="24"/>
          <w:szCs w:val="24"/>
        </w:rPr>
        <w:t xml:space="preserve"> ed.) including formatting (double-spaced, 12-point Times New Roman font), title page, running head, quotations, in-text citations, references, etc. Points will be deducted for all assignments not meeting these standards</w:t>
      </w:r>
      <w:r w:rsidR="008054B1" w:rsidRPr="00813A35">
        <w:rPr>
          <w:sz w:val="24"/>
          <w:szCs w:val="24"/>
        </w:rPr>
        <w:t>.</w:t>
      </w:r>
    </w:p>
    <w:p w14:paraId="01B4C520" w14:textId="77777777" w:rsidR="00183159" w:rsidRDefault="00183159" w:rsidP="008054B1">
      <w:pPr>
        <w:widowControl/>
        <w:ind w:left="720"/>
        <w:rPr>
          <w:b/>
          <w:sz w:val="24"/>
          <w:szCs w:val="24"/>
        </w:rPr>
      </w:pPr>
    </w:p>
    <w:p w14:paraId="06AFC2DA" w14:textId="77777777" w:rsidR="009F0127" w:rsidRDefault="009F0127" w:rsidP="008054B1">
      <w:pPr>
        <w:widowControl/>
        <w:ind w:left="720"/>
        <w:rPr>
          <w:b/>
          <w:sz w:val="24"/>
          <w:szCs w:val="24"/>
        </w:rPr>
      </w:pPr>
    </w:p>
    <w:p w14:paraId="4B5BABEC" w14:textId="77777777" w:rsidR="00D02F36" w:rsidRDefault="00D02F36" w:rsidP="008054B1">
      <w:pPr>
        <w:widowControl/>
        <w:ind w:left="720"/>
        <w:rPr>
          <w:b/>
          <w:sz w:val="24"/>
          <w:szCs w:val="24"/>
        </w:rPr>
      </w:pPr>
    </w:p>
    <w:p w14:paraId="16DF626A" w14:textId="77777777" w:rsidR="00D02F36" w:rsidRDefault="00D02F36" w:rsidP="008054B1">
      <w:pPr>
        <w:widowControl/>
        <w:ind w:left="720"/>
        <w:rPr>
          <w:b/>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DC6DDB" w:rsidRPr="00813A35" w14:paraId="7202042A" w14:textId="77777777" w:rsidTr="002A619E">
        <w:tc>
          <w:tcPr>
            <w:tcW w:w="8928" w:type="dxa"/>
            <w:shd w:val="clear" w:color="auto" w:fill="EEECE1"/>
          </w:tcPr>
          <w:p w14:paraId="1E5D07D4" w14:textId="77777777" w:rsidR="00DC6DDB" w:rsidRPr="00813A35" w:rsidRDefault="00DC6DDB" w:rsidP="00DE1AB2">
            <w:pPr>
              <w:tabs>
                <w:tab w:val="left" w:pos="720"/>
                <w:tab w:val="left" w:pos="1440"/>
                <w:tab w:val="left" w:pos="2160"/>
                <w:tab w:val="left" w:pos="2880"/>
                <w:tab w:val="left" w:pos="3600"/>
                <w:tab w:val="left" w:pos="4320"/>
              </w:tabs>
              <w:rPr>
                <w:b/>
                <w:sz w:val="24"/>
                <w:szCs w:val="24"/>
              </w:rPr>
            </w:pPr>
            <w:r w:rsidRPr="00813A35">
              <w:rPr>
                <w:b/>
                <w:sz w:val="24"/>
                <w:szCs w:val="24"/>
              </w:rPr>
              <w:t>Instructional Strategies</w:t>
            </w:r>
          </w:p>
        </w:tc>
      </w:tr>
    </w:tbl>
    <w:p w14:paraId="5266A948" w14:textId="77777777" w:rsidR="00DC6DDB" w:rsidRPr="00813A35" w:rsidRDefault="00DC6DDB" w:rsidP="004B3EAE">
      <w:pPr>
        <w:tabs>
          <w:tab w:val="left" w:pos="720"/>
          <w:tab w:val="left" w:pos="1440"/>
          <w:tab w:val="left" w:pos="2160"/>
          <w:tab w:val="left" w:pos="2880"/>
          <w:tab w:val="left" w:pos="3600"/>
          <w:tab w:val="left" w:pos="4320"/>
        </w:tabs>
        <w:ind w:left="4320" w:hanging="4320"/>
        <w:rPr>
          <w:sz w:val="24"/>
          <w:szCs w:val="24"/>
        </w:rPr>
      </w:pPr>
    </w:p>
    <w:p w14:paraId="2F397BA8" w14:textId="3168FBD1" w:rsidR="00F20E32" w:rsidRDefault="00E953C4" w:rsidP="00F20E32">
      <w:pPr>
        <w:widowControl/>
        <w:rPr>
          <w:sz w:val="24"/>
          <w:szCs w:val="24"/>
        </w:rPr>
      </w:pPr>
      <w:r w:rsidRPr="00813A35">
        <w:rPr>
          <w:sz w:val="24"/>
          <w:szCs w:val="24"/>
        </w:rPr>
        <w:t xml:space="preserve">Instruction will consist of lecture, small group discussions, demonstrations, </w:t>
      </w:r>
      <w:r w:rsidR="003B489C" w:rsidRPr="00813A35">
        <w:rPr>
          <w:sz w:val="24"/>
          <w:szCs w:val="24"/>
        </w:rPr>
        <w:t xml:space="preserve">guest lectures, student presentations, </w:t>
      </w:r>
      <w:r w:rsidRPr="00813A35">
        <w:rPr>
          <w:sz w:val="24"/>
          <w:szCs w:val="24"/>
        </w:rPr>
        <w:t>mock counse</w:t>
      </w:r>
      <w:r w:rsidR="00F20E32" w:rsidRPr="00813A35">
        <w:rPr>
          <w:sz w:val="24"/>
          <w:szCs w:val="24"/>
        </w:rPr>
        <w:t>ling sessions, and videos/films</w:t>
      </w:r>
    </w:p>
    <w:p w14:paraId="6AB63BB2" w14:textId="77777777" w:rsidR="00126D2B" w:rsidRPr="00813A35" w:rsidRDefault="00126D2B" w:rsidP="00F20E32">
      <w:pPr>
        <w:widowControl/>
        <w:rPr>
          <w:sz w:val="24"/>
          <w:szCs w:val="24"/>
        </w:rPr>
      </w:pPr>
    </w:p>
    <w:p w14:paraId="23681B01" w14:textId="77777777" w:rsidR="00DC6DDB" w:rsidRPr="00813A35" w:rsidRDefault="00DC6DD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DC6DDB" w:rsidRPr="00813A35" w14:paraId="26C25A5F" w14:textId="77777777" w:rsidTr="00DE1AB2">
        <w:tc>
          <w:tcPr>
            <w:tcW w:w="9018" w:type="dxa"/>
            <w:shd w:val="clear" w:color="auto" w:fill="EEECE1"/>
          </w:tcPr>
          <w:p w14:paraId="6BE0B666" w14:textId="77777777" w:rsidR="00DC6DDB" w:rsidRPr="00813A35" w:rsidRDefault="00DC6DDB">
            <w:pPr>
              <w:rPr>
                <w:sz w:val="24"/>
                <w:szCs w:val="24"/>
              </w:rPr>
            </w:pPr>
            <w:r w:rsidRPr="00813A35">
              <w:rPr>
                <w:b/>
                <w:bCs/>
                <w:sz w:val="24"/>
                <w:szCs w:val="24"/>
              </w:rPr>
              <w:t>Academic Integrity and Attendance Policy</w:t>
            </w:r>
          </w:p>
        </w:tc>
      </w:tr>
    </w:tbl>
    <w:p w14:paraId="0911B6F9" w14:textId="77777777" w:rsidR="00DC6DDB" w:rsidRPr="00813A35" w:rsidRDefault="00DC6DDB">
      <w:pPr>
        <w:rPr>
          <w:sz w:val="24"/>
          <w:szCs w:val="24"/>
        </w:rPr>
      </w:pPr>
    </w:p>
    <w:p w14:paraId="241B9BD0" w14:textId="77777777" w:rsidR="003B489C" w:rsidRPr="009F0127" w:rsidRDefault="00DC6DDB" w:rsidP="00D20660">
      <w:pPr>
        <w:rPr>
          <w:sz w:val="24"/>
          <w:szCs w:val="24"/>
        </w:rPr>
      </w:pPr>
      <w:r w:rsidRPr="00813A35">
        <w:rPr>
          <w:sz w:val="24"/>
          <w:szCs w:val="24"/>
        </w:rPr>
        <w:t xml:space="preserve">Students are expected to conduct themselves with the honor and integrity befitting a </w:t>
      </w:r>
      <w:r w:rsidRPr="009F0127">
        <w:rPr>
          <w:sz w:val="24"/>
          <w:szCs w:val="24"/>
        </w:rPr>
        <w:t>graduate student preparing to serve as a counselor.</w:t>
      </w:r>
      <w:r w:rsidR="00D20660" w:rsidRPr="009F0127">
        <w:rPr>
          <w:sz w:val="24"/>
          <w:szCs w:val="24"/>
        </w:rPr>
        <w:t xml:space="preserve"> </w:t>
      </w:r>
    </w:p>
    <w:p w14:paraId="17DC5245" w14:textId="77777777" w:rsidR="003B489C" w:rsidRPr="009F0127" w:rsidRDefault="003B489C" w:rsidP="003B489C">
      <w:pPr>
        <w:rPr>
          <w:b/>
          <w:smallCaps/>
          <w:sz w:val="24"/>
          <w:szCs w:val="24"/>
        </w:rPr>
      </w:pPr>
    </w:p>
    <w:p w14:paraId="4870740F" w14:textId="67B4A2F4" w:rsidR="003B489C" w:rsidRPr="009F0127" w:rsidRDefault="003B489C" w:rsidP="003B489C">
      <w:pPr>
        <w:rPr>
          <w:b/>
          <w:sz w:val="24"/>
          <w:szCs w:val="24"/>
        </w:rPr>
      </w:pPr>
      <w:r w:rsidRPr="009F0127">
        <w:rPr>
          <w:sz w:val="24"/>
          <w:szCs w:val="24"/>
        </w:rPr>
        <w:t>The standards of ethical behavior include behavior in completing class assignments as well as the behavior of class members in their own small groups. All participants in this course will be held accountable for knowing and following the Ethical Guidelines presented in the textbook or through appropriate ethical statements in counseling, such as American Counseling Association (ACA) or American School Counseling Association (ASCA).</w:t>
      </w:r>
    </w:p>
    <w:p w14:paraId="47169575" w14:textId="77777777" w:rsidR="003B489C" w:rsidRPr="00813A35" w:rsidRDefault="003B489C" w:rsidP="004B3EAE">
      <w:pPr>
        <w:rPr>
          <w:sz w:val="24"/>
          <w:szCs w:val="24"/>
        </w:rPr>
      </w:pPr>
    </w:p>
    <w:p w14:paraId="4511C651" w14:textId="77777777" w:rsidR="00DC6DDB" w:rsidRPr="00813A35" w:rsidRDefault="00DC6DDB">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DC6DDB" w:rsidRPr="00813A35" w14:paraId="3C73E608" w14:textId="77777777" w:rsidTr="00DE1AB2">
        <w:tc>
          <w:tcPr>
            <w:tcW w:w="9018" w:type="dxa"/>
            <w:shd w:val="clear" w:color="auto" w:fill="EEECE1"/>
          </w:tcPr>
          <w:p w14:paraId="55F1E891" w14:textId="77777777" w:rsidR="00DC6DDB" w:rsidRPr="00813A35" w:rsidRDefault="00DC6DDB" w:rsidP="00DE1AB2">
            <w:pPr>
              <w:pStyle w:val="Header"/>
              <w:tabs>
                <w:tab w:val="clear" w:pos="4320"/>
                <w:tab w:val="clear" w:pos="8640"/>
              </w:tabs>
              <w:rPr>
                <w:b/>
                <w:bCs/>
                <w:sz w:val="24"/>
                <w:szCs w:val="24"/>
              </w:rPr>
            </w:pPr>
            <w:r w:rsidRPr="00813A35">
              <w:rPr>
                <w:b/>
                <w:bCs/>
                <w:sz w:val="24"/>
                <w:szCs w:val="24"/>
              </w:rPr>
              <w:t>Flexibility Statement</w:t>
            </w:r>
          </w:p>
        </w:tc>
      </w:tr>
    </w:tbl>
    <w:p w14:paraId="454C9533" w14:textId="77777777" w:rsidR="00DC6DDB" w:rsidRPr="00813A35" w:rsidRDefault="00DC6DDB">
      <w:pPr>
        <w:pStyle w:val="Header"/>
        <w:tabs>
          <w:tab w:val="clear" w:pos="4320"/>
          <w:tab w:val="clear" w:pos="8640"/>
        </w:tabs>
        <w:rPr>
          <w:b/>
          <w:bCs/>
          <w:sz w:val="24"/>
          <w:szCs w:val="24"/>
        </w:rPr>
      </w:pPr>
    </w:p>
    <w:p w14:paraId="2604ACA1" w14:textId="77777777" w:rsidR="00DC6DDB" w:rsidRPr="00813A35" w:rsidRDefault="00DC6DDB" w:rsidP="004B3EAE">
      <w:pPr>
        <w:pStyle w:val="Header"/>
        <w:tabs>
          <w:tab w:val="clear" w:pos="4320"/>
          <w:tab w:val="clear" w:pos="8640"/>
        </w:tabs>
        <w:rPr>
          <w:sz w:val="24"/>
          <w:szCs w:val="24"/>
        </w:rPr>
      </w:pPr>
      <w:r w:rsidRPr="00813A35">
        <w:rPr>
          <w:sz w:val="24"/>
          <w:szCs w:val="24"/>
        </w:rPr>
        <w:t>The aforementioned requirements, assignments, policies, evaluation procedures, etc. are subject to change. Students’ experiences and needs, as well as emerging knowledge and competencies will be used to modify the course syllabus.</w:t>
      </w:r>
      <w:r w:rsidR="00F314B1" w:rsidRPr="00813A35">
        <w:rPr>
          <w:sz w:val="24"/>
          <w:szCs w:val="24"/>
        </w:rPr>
        <w:t xml:space="preserve"> </w:t>
      </w:r>
      <w:r w:rsidR="00F314B1" w:rsidRPr="00813A35">
        <w:rPr>
          <w:b/>
          <w:sz w:val="24"/>
          <w:szCs w:val="24"/>
        </w:rPr>
        <w:t>I am happy to meet with you and discuss ways you can be more successful</w:t>
      </w:r>
      <w:r w:rsidR="00F314B1" w:rsidRPr="00813A35">
        <w:rPr>
          <w:sz w:val="24"/>
          <w:szCs w:val="24"/>
        </w:rPr>
        <w:t>.</w:t>
      </w:r>
    </w:p>
    <w:p w14:paraId="7CC5A8C8" w14:textId="77777777" w:rsidR="008054B1" w:rsidRPr="00813A35" w:rsidRDefault="008054B1" w:rsidP="004B3EAE">
      <w:pPr>
        <w:pStyle w:val="Header"/>
        <w:tabs>
          <w:tab w:val="clear" w:pos="4320"/>
          <w:tab w:val="clear" w:pos="864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DC6DDB" w:rsidRPr="00813A35" w14:paraId="062E24C2" w14:textId="77777777" w:rsidTr="00DE1AB2">
        <w:tc>
          <w:tcPr>
            <w:tcW w:w="9018" w:type="dxa"/>
            <w:shd w:val="clear" w:color="auto" w:fill="EEECE1"/>
          </w:tcPr>
          <w:p w14:paraId="3B033C54" w14:textId="77777777" w:rsidR="00DC6DDB" w:rsidRPr="00813A35" w:rsidRDefault="00DC6DDB" w:rsidP="00DE1AB2">
            <w:pPr>
              <w:pStyle w:val="Header"/>
              <w:tabs>
                <w:tab w:val="clear" w:pos="4320"/>
                <w:tab w:val="clear" w:pos="8640"/>
              </w:tabs>
              <w:rPr>
                <w:b/>
                <w:bCs/>
                <w:sz w:val="24"/>
                <w:szCs w:val="24"/>
              </w:rPr>
            </w:pPr>
            <w:r w:rsidRPr="00813A35">
              <w:rPr>
                <w:rFonts w:eastAsia="SimSun"/>
                <w:b/>
                <w:bCs/>
                <w:sz w:val="24"/>
                <w:szCs w:val="24"/>
                <w:lang w:eastAsia="zh-CN"/>
              </w:rPr>
              <w:t>Accommodating Students with Special Learning Needs</w:t>
            </w:r>
          </w:p>
        </w:tc>
      </w:tr>
    </w:tbl>
    <w:p w14:paraId="3344C978" w14:textId="77777777" w:rsidR="00DC6DDB" w:rsidRPr="00813A35" w:rsidRDefault="00DC6DDB">
      <w:pPr>
        <w:pStyle w:val="Header"/>
        <w:tabs>
          <w:tab w:val="clear" w:pos="4320"/>
          <w:tab w:val="clear" w:pos="8640"/>
        </w:tabs>
        <w:rPr>
          <w:b/>
          <w:bCs/>
          <w:sz w:val="24"/>
          <w:szCs w:val="24"/>
        </w:rPr>
      </w:pPr>
    </w:p>
    <w:p w14:paraId="70F1D3C3" w14:textId="77777777" w:rsidR="00DC6DDB" w:rsidRPr="00813A35" w:rsidRDefault="00DC6DDB" w:rsidP="004B3EAE">
      <w:pPr>
        <w:rPr>
          <w:color w:val="000000"/>
          <w:sz w:val="24"/>
          <w:szCs w:val="24"/>
        </w:rPr>
      </w:pPr>
      <w:r w:rsidRPr="00813A35">
        <w:rPr>
          <w:sz w:val="24"/>
          <w:szCs w:val="24"/>
        </w:rPr>
        <w:t xml:space="preserve">The Individuals with Disabilities Education Act of 1992 (IDEA; 20 U.S.C Section 1400 et seq.), the American with Disability Act of 1990 (ADA; 42 U.S.C., Section 12101 et seq.), and Section 504 of the Rehabilitation Act of 1973 (29 U.S.C. Section 794 et seq.) requires The University of Louisiana at Lafayette to provide “reasonable accommodations to any individual who advises us of a physical or mental disability.” </w:t>
      </w:r>
      <w:r w:rsidRPr="00813A35">
        <w:rPr>
          <w:color w:val="000000"/>
          <w:sz w:val="24"/>
          <w:szCs w:val="24"/>
        </w:rPr>
        <w:t xml:space="preserve">It is the responsibility of any student with a disability, who requests a reasonable accommodation, to contact the Office of Student Disability Services (482-5252). Contact will be made by that office through the </w:t>
      </w:r>
      <w:r w:rsidR="002A15A6" w:rsidRPr="00813A35">
        <w:rPr>
          <w:color w:val="000000"/>
          <w:sz w:val="24"/>
          <w:szCs w:val="24"/>
        </w:rPr>
        <w:t>candidate</w:t>
      </w:r>
      <w:r w:rsidRPr="00813A35">
        <w:rPr>
          <w:color w:val="000000"/>
          <w:sz w:val="24"/>
          <w:szCs w:val="24"/>
        </w:rPr>
        <w:t xml:space="preserve"> to the instructor of this class at which time reasonable accommodations will be arranged.</w:t>
      </w:r>
    </w:p>
    <w:p w14:paraId="0855D183" w14:textId="77777777" w:rsidR="00DC6DDB" w:rsidRPr="00813A35" w:rsidRDefault="00DC6DDB" w:rsidP="00603473">
      <w:pPr>
        <w:rPr>
          <w:b/>
          <w:bCs/>
          <w:sz w:val="24"/>
          <w:szCs w:val="24"/>
        </w:rPr>
      </w:pPr>
    </w:p>
    <w:p w14:paraId="5F5330D5" w14:textId="77777777" w:rsidR="00DC6DDB" w:rsidRPr="00813A35" w:rsidRDefault="00DC6DDB" w:rsidP="00603473">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DC6DDB" w:rsidRPr="00813A35" w14:paraId="3265D65F" w14:textId="77777777" w:rsidTr="00DE1AB2">
        <w:tc>
          <w:tcPr>
            <w:tcW w:w="9018" w:type="dxa"/>
            <w:shd w:val="clear" w:color="auto" w:fill="EEECE1"/>
          </w:tcPr>
          <w:p w14:paraId="15853598" w14:textId="77777777" w:rsidR="00DC6DDB" w:rsidRPr="00813A35" w:rsidRDefault="00DC6DDB" w:rsidP="00603473">
            <w:pPr>
              <w:rPr>
                <w:b/>
                <w:bCs/>
                <w:sz w:val="24"/>
                <w:szCs w:val="24"/>
              </w:rPr>
            </w:pPr>
            <w:r w:rsidRPr="00813A35">
              <w:rPr>
                <w:b/>
                <w:bCs/>
                <w:sz w:val="24"/>
                <w:szCs w:val="24"/>
              </w:rPr>
              <w:t>Emergency Evacuation Procedures</w:t>
            </w:r>
          </w:p>
        </w:tc>
      </w:tr>
    </w:tbl>
    <w:p w14:paraId="07DDBF4D" w14:textId="77777777" w:rsidR="00DC6DDB" w:rsidRPr="00813A35" w:rsidRDefault="00DC6DDB" w:rsidP="00603473">
      <w:pPr>
        <w:rPr>
          <w:b/>
          <w:bCs/>
          <w:sz w:val="24"/>
          <w:szCs w:val="24"/>
        </w:rPr>
      </w:pPr>
    </w:p>
    <w:p w14:paraId="610096B5" w14:textId="77777777" w:rsidR="00DC6DDB" w:rsidRPr="00813A35" w:rsidRDefault="00DC6DDB" w:rsidP="004B3EAE">
      <w:pPr>
        <w:rPr>
          <w:sz w:val="24"/>
          <w:szCs w:val="24"/>
        </w:rPr>
      </w:pPr>
      <w:r w:rsidRPr="00813A35">
        <w:rPr>
          <w:sz w:val="24"/>
          <w:szCs w:val="24"/>
        </w:rPr>
        <w:t xml:space="preserve">A map of this floor is posted near the elevator marking the evacuation route and the Designated Route Area.  This is an area where emergency service personnel will go first to look for individuals who need assistance in exiting the building.  Students who may </w:t>
      </w:r>
      <w:r w:rsidRPr="00813A35">
        <w:rPr>
          <w:sz w:val="24"/>
          <w:szCs w:val="24"/>
        </w:rPr>
        <w:lastRenderedPageBreak/>
        <w:t>need assistance should identify themselves to the teaching faculty.</w:t>
      </w:r>
    </w:p>
    <w:p w14:paraId="6EA27E42" w14:textId="77777777" w:rsidR="00DC6DDB" w:rsidRPr="00813A35" w:rsidRDefault="00DC6DDB" w:rsidP="004B3EAE">
      <w:pPr>
        <w:rPr>
          <w:sz w:val="24"/>
          <w:szCs w:val="24"/>
        </w:rPr>
      </w:pPr>
    </w:p>
    <w:p w14:paraId="6AD2A861" w14:textId="22708F5B" w:rsidR="00D20660" w:rsidRPr="00813A35" w:rsidRDefault="00D206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DC6DDB" w:rsidRPr="00813A35" w14:paraId="449B1390" w14:textId="77777777" w:rsidTr="00DE1AB2">
        <w:tc>
          <w:tcPr>
            <w:tcW w:w="9018" w:type="dxa"/>
            <w:shd w:val="clear" w:color="auto" w:fill="EEECE1"/>
          </w:tcPr>
          <w:p w14:paraId="2E927B90" w14:textId="77777777" w:rsidR="00DC6DDB" w:rsidRPr="00813A35" w:rsidRDefault="00D20660" w:rsidP="00E54943">
            <w:pPr>
              <w:rPr>
                <w:b/>
                <w:sz w:val="24"/>
                <w:szCs w:val="24"/>
              </w:rPr>
            </w:pPr>
            <w:r w:rsidRPr="00813A35">
              <w:br w:type="page"/>
            </w:r>
            <w:r w:rsidRPr="00813A35">
              <w:rPr>
                <w:sz w:val="24"/>
                <w:szCs w:val="24"/>
              </w:rPr>
              <w:br w:type="page"/>
            </w:r>
            <w:r w:rsidR="00DC6DDB" w:rsidRPr="00813A35">
              <w:rPr>
                <w:sz w:val="24"/>
                <w:szCs w:val="24"/>
              </w:rPr>
              <w:br w:type="page"/>
            </w:r>
            <w:r w:rsidR="00DC6DDB" w:rsidRPr="00813A35">
              <w:rPr>
                <w:b/>
                <w:sz w:val="24"/>
                <w:szCs w:val="24"/>
              </w:rPr>
              <w:t>Assignment Calendar for COUN 502</w:t>
            </w:r>
          </w:p>
        </w:tc>
      </w:tr>
    </w:tbl>
    <w:p w14:paraId="16F33332" w14:textId="77777777" w:rsidR="00457C24" w:rsidRPr="00813A35" w:rsidRDefault="00457C24" w:rsidP="00457C24">
      <w:pPr>
        <w:rPr>
          <w:b/>
          <w:sz w:val="24"/>
          <w:szCs w:val="24"/>
        </w:rPr>
      </w:pPr>
    </w:p>
    <w:p w14:paraId="3124180A" w14:textId="77777777" w:rsidR="00995F2E" w:rsidRPr="00813A35" w:rsidRDefault="00457C24" w:rsidP="00D8679B">
      <w:pPr>
        <w:jc w:val="center"/>
        <w:rPr>
          <w:b/>
          <w:sz w:val="24"/>
          <w:szCs w:val="24"/>
        </w:rPr>
      </w:pPr>
      <w:r w:rsidRPr="00813A35">
        <w:rPr>
          <w:b/>
          <w:sz w:val="24"/>
          <w:szCs w:val="24"/>
        </w:rPr>
        <w:t>***See supplemental document for Assignment Calendar</w:t>
      </w:r>
    </w:p>
    <w:p w14:paraId="1096D471" w14:textId="77777777" w:rsidR="002A619E" w:rsidRDefault="002A619E" w:rsidP="00995F2E">
      <w:pPr>
        <w:ind w:left="360" w:hanging="36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2A619E" w:rsidRPr="00813A35" w14:paraId="5F077AA7" w14:textId="77777777" w:rsidTr="002A619E">
        <w:tc>
          <w:tcPr>
            <w:tcW w:w="8946" w:type="dxa"/>
            <w:shd w:val="clear" w:color="auto" w:fill="EEECE1"/>
          </w:tcPr>
          <w:p w14:paraId="76EC3704" w14:textId="4BF3FDED" w:rsidR="002A619E" w:rsidRPr="00813A35" w:rsidRDefault="002A619E" w:rsidP="00AF6958">
            <w:pPr>
              <w:ind w:left="360" w:hanging="360"/>
              <w:rPr>
                <w:b/>
                <w:sz w:val="24"/>
                <w:szCs w:val="24"/>
              </w:rPr>
            </w:pPr>
            <w:r w:rsidRPr="00813A35">
              <w:br w:type="page"/>
            </w:r>
            <w:r w:rsidRPr="00813A35">
              <w:rPr>
                <w:sz w:val="24"/>
                <w:szCs w:val="24"/>
              </w:rPr>
              <w:br w:type="page"/>
            </w:r>
            <w:r w:rsidRPr="00813A35">
              <w:rPr>
                <w:sz w:val="24"/>
                <w:szCs w:val="24"/>
              </w:rPr>
              <w:br w:type="page"/>
            </w:r>
            <w:r>
              <w:rPr>
                <w:b/>
                <w:sz w:val="24"/>
                <w:szCs w:val="24"/>
              </w:rPr>
              <w:t>We</w:t>
            </w:r>
            <w:r w:rsidRPr="00813A35">
              <w:rPr>
                <w:b/>
                <w:sz w:val="24"/>
                <w:szCs w:val="24"/>
              </w:rPr>
              <w:t>bsites and Resources</w:t>
            </w:r>
          </w:p>
        </w:tc>
      </w:tr>
    </w:tbl>
    <w:p w14:paraId="6A076A2D" w14:textId="77777777" w:rsidR="00995F2E" w:rsidRPr="00813A35" w:rsidRDefault="00995F2E" w:rsidP="00995F2E">
      <w:pPr>
        <w:rPr>
          <w:sz w:val="24"/>
          <w:szCs w:val="24"/>
        </w:rPr>
      </w:pPr>
    </w:p>
    <w:p w14:paraId="74464AF4" w14:textId="6112C03E" w:rsidR="00913E77" w:rsidRPr="000F2EE0" w:rsidRDefault="00913E77" w:rsidP="002A619E">
      <w:pPr>
        <w:ind w:left="720" w:hanging="720"/>
        <w:rPr>
          <w:sz w:val="24"/>
          <w:szCs w:val="24"/>
        </w:rPr>
      </w:pPr>
      <w:r w:rsidRPr="000F2EE0">
        <w:rPr>
          <w:sz w:val="24"/>
          <w:szCs w:val="24"/>
        </w:rPr>
        <w:t>American Association of Sexuality Educators, Counselors, and Therapist (AASCET)</w:t>
      </w:r>
      <w:r w:rsidR="00555429" w:rsidRPr="000F2EE0">
        <w:rPr>
          <w:sz w:val="24"/>
          <w:szCs w:val="24"/>
        </w:rPr>
        <w:t xml:space="preserve"> </w:t>
      </w:r>
      <w:hyperlink r:id="rId9" w:history="1">
        <w:r w:rsidRPr="000F2EE0">
          <w:rPr>
            <w:rStyle w:val="Hyperlink"/>
            <w:sz w:val="24"/>
            <w:szCs w:val="24"/>
            <w:u w:val="none"/>
          </w:rPr>
          <w:t>http://www.aasect.org/</w:t>
        </w:r>
      </w:hyperlink>
    </w:p>
    <w:p w14:paraId="22F39922" w14:textId="55A82632" w:rsidR="00913E77" w:rsidRPr="000F2EE0" w:rsidRDefault="00913E77" w:rsidP="002A619E">
      <w:pPr>
        <w:ind w:left="720" w:hanging="720"/>
        <w:rPr>
          <w:sz w:val="24"/>
          <w:szCs w:val="24"/>
        </w:rPr>
      </w:pPr>
      <w:r w:rsidRPr="000F2EE0">
        <w:rPr>
          <w:sz w:val="24"/>
          <w:szCs w:val="24"/>
        </w:rPr>
        <w:t>The Society for the Scientific Study of Sexuality (SSSS)</w:t>
      </w:r>
      <w:r w:rsidR="00555429" w:rsidRPr="000F2EE0">
        <w:rPr>
          <w:sz w:val="24"/>
          <w:szCs w:val="24"/>
        </w:rPr>
        <w:t xml:space="preserve"> </w:t>
      </w:r>
      <w:hyperlink r:id="rId10" w:history="1">
        <w:r w:rsidRPr="000F2EE0">
          <w:rPr>
            <w:rStyle w:val="Hyperlink"/>
            <w:sz w:val="24"/>
            <w:szCs w:val="24"/>
            <w:u w:val="none"/>
          </w:rPr>
          <w:t>http://www.sexscience.org/</w:t>
        </w:r>
      </w:hyperlink>
    </w:p>
    <w:p w14:paraId="0401B716" w14:textId="672ABA32" w:rsidR="00995F2E" w:rsidRPr="000F2EE0" w:rsidRDefault="00995F2E" w:rsidP="002A619E">
      <w:pPr>
        <w:ind w:left="720" w:hanging="720"/>
        <w:rPr>
          <w:sz w:val="24"/>
          <w:szCs w:val="24"/>
        </w:rPr>
      </w:pPr>
      <w:r w:rsidRPr="000F2EE0">
        <w:rPr>
          <w:sz w:val="24"/>
          <w:szCs w:val="24"/>
        </w:rPr>
        <w:t>Association</w:t>
      </w:r>
      <w:r w:rsidR="00913E77" w:rsidRPr="000F2EE0">
        <w:rPr>
          <w:sz w:val="24"/>
          <w:szCs w:val="24"/>
        </w:rPr>
        <w:t xml:space="preserve"> for Lesbian, Gay, Bisexual &amp; Transgendered</w:t>
      </w:r>
      <w:r w:rsidR="00555429" w:rsidRPr="000F2EE0">
        <w:rPr>
          <w:sz w:val="24"/>
          <w:szCs w:val="24"/>
        </w:rPr>
        <w:t xml:space="preserve"> Issues in Counseling </w:t>
      </w:r>
      <w:r w:rsidR="00913E77" w:rsidRPr="000F2EE0">
        <w:rPr>
          <w:sz w:val="24"/>
          <w:szCs w:val="24"/>
        </w:rPr>
        <w:t>(ALGBTIC)</w:t>
      </w:r>
      <w:r w:rsidR="00555429" w:rsidRPr="000F2EE0">
        <w:rPr>
          <w:sz w:val="24"/>
          <w:szCs w:val="24"/>
        </w:rPr>
        <w:t xml:space="preserve"> </w:t>
      </w:r>
      <w:hyperlink r:id="rId11" w:history="1">
        <w:r w:rsidRPr="000F2EE0">
          <w:rPr>
            <w:rStyle w:val="Hyperlink"/>
            <w:sz w:val="24"/>
            <w:szCs w:val="24"/>
            <w:u w:val="none"/>
          </w:rPr>
          <w:t>http://www.algbticconference.org/home.html</w:t>
        </w:r>
      </w:hyperlink>
    </w:p>
    <w:p w14:paraId="7C34AFA9" w14:textId="6CBD4059" w:rsidR="00995F2E" w:rsidRPr="000F2EE0" w:rsidRDefault="00995F2E" w:rsidP="002A619E">
      <w:pPr>
        <w:ind w:left="720" w:hanging="720"/>
        <w:rPr>
          <w:rStyle w:val="Hyperlink"/>
          <w:color w:val="auto"/>
          <w:sz w:val="24"/>
          <w:szCs w:val="24"/>
          <w:u w:val="none"/>
        </w:rPr>
      </w:pPr>
      <w:r w:rsidRPr="000F2EE0">
        <w:rPr>
          <w:sz w:val="24"/>
          <w:szCs w:val="24"/>
        </w:rPr>
        <w:t>Counselors for Social Justice</w:t>
      </w:r>
      <w:r w:rsidR="00913E77" w:rsidRPr="000F2EE0">
        <w:rPr>
          <w:sz w:val="24"/>
          <w:szCs w:val="24"/>
        </w:rPr>
        <w:t xml:space="preserve"> (CSJ)</w:t>
      </w:r>
      <w:r w:rsidR="00555429" w:rsidRPr="000F2EE0">
        <w:rPr>
          <w:sz w:val="24"/>
          <w:szCs w:val="24"/>
        </w:rPr>
        <w:t xml:space="preserve"> </w:t>
      </w:r>
      <w:hyperlink r:id="rId12" w:history="1">
        <w:r w:rsidR="00913E77" w:rsidRPr="000F2EE0">
          <w:rPr>
            <w:rStyle w:val="Hyperlink"/>
            <w:sz w:val="24"/>
            <w:szCs w:val="24"/>
            <w:u w:val="none"/>
          </w:rPr>
          <w:t>http://www.counselorsforsocialjustice.net/</w:t>
        </w:r>
      </w:hyperlink>
    </w:p>
    <w:p w14:paraId="7FB7E143" w14:textId="68CA4504" w:rsidR="002A619E" w:rsidRDefault="00555429" w:rsidP="002A619E">
      <w:pPr>
        <w:ind w:left="720" w:hanging="720"/>
        <w:rPr>
          <w:color w:val="0000FF"/>
          <w:sz w:val="24"/>
          <w:szCs w:val="24"/>
        </w:rPr>
      </w:pPr>
      <w:r w:rsidRPr="000F2EE0">
        <w:rPr>
          <w:sz w:val="24"/>
          <w:szCs w:val="24"/>
        </w:rPr>
        <w:t xml:space="preserve">American Association of Sex Educators, Counselors, and Therapists </w:t>
      </w:r>
      <w:hyperlink r:id="rId13" w:history="1">
        <w:r w:rsidR="002A619E" w:rsidRPr="00D12FE1">
          <w:rPr>
            <w:rStyle w:val="Hyperlink"/>
            <w:sz w:val="24"/>
            <w:szCs w:val="24"/>
          </w:rPr>
          <w:t>www.aasect.org</w:t>
        </w:r>
      </w:hyperlink>
    </w:p>
    <w:p w14:paraId="1857D0CF" w14:textId="4C49CA2A" w:rsidR="00555429" w:rsidRPr="000F2EE0" w:rsidRDefault="00555429" w:rsidP="002A619E">
      <w:pPr>
        <w:ind w:left="720" w:hanging="720"/>
        <w:rPr>
          <w:color w:val="0000FF"/>
          <w:sz w:val="24"/>
          <w:szCs w:val="24"/>
        </w:rPr>
      </w:pPr>
      <w:r w:rsidRPr="000F2EE0">
        <w:rPr>
          <w:sz w:val="24"/>
          <w:szCs w:val="24"/>
        </w:rPr>
        <w:t xml:space="preserve">American College of Obstetricians and Gynecologists (ACOG) </w:t>
      </w:r>
      <w:hyperlink r:id="rId14" w:history="1">
        <w:r w:rsidRPr="000F2EE0">
          <w:rPr>
            <w:rStyle w:val="Hyperlink"/>
            <w:sz w:val="24"/>
            <w:szCs w:val="24"/>
            <w:u w:val="none"/>
          </w:rPr>
          <w:t>www.acog.org</w:t>
        </w:r>
      </w:hyperlink>
      <w:r w:rsidRPr="000F2EE0">
        <w:rPr>
          <w:color w:val="0000FF"/>
          <w:sz w:val="24"/>
          <w:szCs w:val="24"/>
        </w:rPr>
        <w:t xml:space="preserve"> </w:t>
      </w:r>
    </w:p>
    <w:p w14:paraId="47881D33" w14:textId="1103726F" w:rsidR="00555429" w:rsidRPr="000F2EE0" w:rsidRDefault="00555429" w:rsidP="002A619E">
      <w:pPr>
        <w:ind w:left="720" w:hanging="720"/>
        <w:rPr>
          <w:color w:val="0000FF"/>
          <w:sz w:val="24"/>
          <w:szCs w:val="24"/>
        </w:rPr>
      </w:pPr>
      <w:r w:rsidRPr="000F2EE0">
        <w:rPr>
          <w:sz w:val="24"/>
          <w:szCs w:val="24"/>
        </w:rPr>
        <w:t xml:space="preserve">American Society for Reproductive Medicine (ASRM) </w:t>
      </w:r>
      <w:hyperlink r:id="rId15" w:history="1">
        <w:r w:rsidRPr="000F2EE0">
          <w:rPr>
            <w:rStyle w:val="Hyperlink"/>
            <w:sz w:val="24"/>
            <w:szCs w:val="24"/>
            <w:u w:val="none"/>
          </w:rPr>
          <w:t>www.asrm.org</w:t>
        </w:r>
      </w:hyperlink>
      <w:r w:rsidRPr="000F2EE0">
        <w:rPr>
          <w:color w:val="0000FF"/>
          <w:sz w:val="24"/>
          <w:szCs w:val="24"/>
        </w:rPr>
        <w:t xml:space="preserve"> </w:t>
      </w:r>
    </w:p>
    <w:p w14:paraId="6EACFE59" w14:textId="2FF91521" w:rsidR="00555429" w:rsidRPr="000F2EE0" w:rsidRDefault="00555429" w:rsidP="002A619E">
      <w:pPr>
        <w:ind w:left="720" w:hanging="720"/>
        <w:rPr>
          <w:color w:val="0000FF"/>
          <w:sz w:val="24"/>
          <w:szCs w:val="24"/>
        </w:rPr>
      </w:pPr>
      <w:r w:rsidRPr="000F2EE0">
        <w:rPr>
          <w:sz w:val="24"/>
          <w:szCs w:val="24"/>
        </w:rPr>
        <w:t xml:space="preserve">Centers for Disease Control and Prevention </w:t>
      </w:r>
      <w:hyperlink r:id="rId16" w:history="1">
        <w:r w:rsidRPr="000F2EE0">
          <w:rPr>
            <w:rStyle w:val="Hyperlink"/>
            <w:sz w:val="24"/>
            <w:szCs w:val="24"/>
            <w:u w:val="none"/>
          </w:rPr>
          <w:t>www.cdc.gov</w:t>
        </w:r>
      </w:hyperlink>
      <w:r w:rsidRPr="000F2EE0">
        <w:rPr>
          <w:color w:val="0000FF"/>
          <w:sz w:val="24"/>
          <w:szCs w:val="24"/>
        </w:rPr>
        <w:t xml:space="preserve"> </w:t>
      </w:r>
    </w:p>
    <w:p w14:paraId="67B6F6A0" w14:textId="7DA68647" w:rsidR="00555429" w:rsidRPr="000F2EE0" w:rsidRDefault="00555429" w:rsidP="002A619E">
      <w:pPr>
        <w:ind w:left="720" w:hanging="720"/>
        <w:rPr>
          <w:color w:val="0000FF"/>
          <w:sz w:val="24"/>
          <w:szCs w:val="24"/>
        </w:rPr>
      </w:pPr>
      <w:r w:rsidRPr="000F2EE0">
        <w:rPr>
          <w:sz w:val="24"/>
          <w:szCs w:val="24"/>
        </w:rPr>
        <w:t xml:space="preserve">Contraception Online </w:t>
      </w:r>
      <w:r w:rsidRPr="000F2EE0">
        <w:rPr>
          <w:color w:val="0000FF"/>
          <w:sz w:val="24"/>
          <w:szCs w:val="24"/>
        </w:rPr>
        <w:t>www.contraceptiononline.org </w:t>
      </w:r>
    </w:p>
    <w:p w14:paraId="13CBFB38" w14:textId="77777777" w:rsidR="00555429" w:rsidRPr="000F2EE0" w:rsidRDefault="00555429" w:rsidP="002A619E">
      <w:pPr>
        <w:ind w:left="720" w:hanging="720"/>
        <w:rPr>
          <w:color w:val="0000FF"/>
          <w:sz w:val="24"/>
          <w:szCs w:val="24"/>
        </w:rPr>
      </w:pPr>
      <w:r w:rsidRPr="000F2EE0">
        <w:rPr>
          <w:sz w:val="24"/>
          <w:szCs w:val="24"/>
        </w:rPr>
        <w:t xml:space="preserve">Endometriosis Association </w:t>
      </w:r>
      <w:r w:rsidRPr="000F2EE0">
        <w:rPr>
          <w:color w:val="0000FF"/>
          <w:sz w:val="24"/>
          <w:szCs w:val="24"/>
        </w:rPr>
        <w:t>www.endometriosisassn.org </w:t>
      </w:r>
    </w:p>
    <w:p w14:paraId="4D72C3BB" w14:textId="77777777" w:rsidR="00555429" w:rsidRPr="000F2EE0" w:rsidRDefault="00555429" w:rsidP="002A619E">
      <w:pPr>
        <w:ind w:left="720" w:hanging="720"/>
        <w:rPr>
          <w:color w:val="0000FF"/>
          <w:sz w:val="24"/>
          <w:szCs w:val="24"/>
        </w:rPr>
      </w:pPr>
      <w:r w:rsidRPr="000F2EE0">
        <w:rPr>
          <w:sz w:val="24"/>
          <w:szCs w:val="24"/>
        </w:rPr>
        <w:t xml:space="preserve">Gay and Lesbian Medical Association </w:t>
      </w:r>
      <w:r w:rsidRPr="000F2EE0">
        <w:rPr>
          <w:color w:val="0000FF"/>
          <w:sz w:val="24"/>
          <w:szCs w:val="24"/>
        </w:rPr>
        <w:t>www.glma.org </w:t>
      </w:r>
    </w:p>
    <w:p w14:paraId="5F104350" w14:textId="77777777" w:rsidR="00555429" w:rsidRPr="000F2EE0" w:rsidRDefault="00555429" w:rsidP="002A619E">
      <w:pPr>
        <w:ind w:left="720" w:hanging="720"/>
        <w:rPr>
          <w:color w:val="0000FF"/>
          <w:sz w:val="24"/>
          <w:szCs w:val="24"/>
        </w:rPr>
      </w:pPr>
      <w:r w:rsidRPr="000F2EE0">
        <w:rPr>
          <w:sz w:val="24"/>
          <w:szCs w:val="24"/>
        </w:rPr>
        <w:t xml:space="preserve">Kaiser Reproductive and Sexual Health Resource </w:t>
      </w:r>
      <w:r w:rsidRPr="000F2EE0">
        <w:rPr>
          <w:color w:val="0000FF"/>
          <w:sz w:val="24"/>
          <w:szCs w:val="24"/>
        </w:rPr>
        <w:t>www.kff.org </w:t>
      </w:r>
    </w:p>
    <w:p w14:paraId="262BDF95" w14:textId="77777777" w:rsidR="00555429" w:rsidRPr="000F2EE0" w:rsidRDefault="00555429" w:rsidP="002A619E">
      <w:pPr>
        <w:ind w:left="720" w:hanging="720"/>
        <w:rPr>
          <w:color w:val="0000FF"/>
          <w:sz w:val="24"/>
          <w:szCs w:val="24"/>
        </w:rPr>
      </w:pPr>
      <w:r w:rsidRPr="000F2EE0">
        <w:rPr>
          <w:sz w:val="24"/>
          <w:szCs w:val="24"/>
        </w:rPr>
        <w:t xml:space="preserve">Kinsey Institute </w:t>
      </w:r>
      <w:r w:rsidRPr="000F2EE0">
        <w:rPr>
          <w:color w:val="0000FF"/>
          <w:sz w:val="24"/>
          <w:szCs w:val="24"/>
        </w:rPr>
        <w:t>www.indiana.edu/~kinsey </w:t>
      </w:r>
    </w:p>
    <w:p w14:paraId="34AF5AEA" w14:textId="77777777" w:rsidR="00555429" w:rsidRPr="000F2EE0" w:rsidRDefault="00555429" w:rsidP="002A619E">
      <w:pPr>
        <w:ind w:left="720" w:hanging="720"/>
        <w:rPr>
          <w:color w:val="0B5AB2"/>
          <w:sz w:val="24"/>
          <w:szCs w:val="24"/>
        </w:rPr>
      </w:pPr>
      <w:r w:rsidRPr="000F2EE0">
        <w:rPr>
          <w:sz w:val="24"/>
          <w:szCs w:val="24"/>
        </w:rPr>
        <w:t xml:space="preserve">Kinsey Institute has a page of resources for those interested in sexology: </w:t>
      </w:r>
      <w:r w:rsidRPr="000F2EE0">
        <w:rPr>
          <w:color w:val="0B5AB2"/>
          <w:sz w:val="24"/>
          <w:szCs w:val="24"/>
        </w:rPr>
        <w:t xml:space="preserve">kinseyconfidential.org/resources/sex-research-sex-therapy </w:t>
      </w:r>
    </w:p>
    <w:p w14:paraId="163A6125" w14:textId="77777777" w:rsidR="00555429" w:rsidRPr="000F2EE0" w:rsidRDefault="00555429" w:rsidP="002A619E">
      <w:pPr>
        <w:ind w:left="720" w:hanging="720"/>
        <w:rPr>
          <w:color w:val="0000FF"/>
          <w:sz w:val="24"/>
          <w:szCs w:val="24"/>
        </w:rPr>
      </w:pPr>
      <w:r w:rsidRPr="000F2EE0">
        <w:rPr>
          <w:sz w:val="24"/>
          <w:szCs w:val="24"/>
        </w:rPr>
        <w:t xml:space="preserve">International Academy of Sex Research (IASR) </w:t>
      </w:r>
      <w:r w:rsidRPr="000F2EE0">
        <w:rPr>
          <w:color w:val="0000FF"/>
          <w:sz w:val="24"/>
          <w:szCs w:val="24"/>
        </w:rPr>
        <w:t xml:space="preserve">www.iasr.org </w:t>
      </w:r>
    </w:p>
    <w:p w14:paraId="05B39B8B" w14:textId="1599ED41" w:rsidR="00555429" w:rsidRPr="000F2EE0" w:rsidRDefault="00555429" w:rsidP="002A619E">
      <w:pPr>
        <w:ind w:left="720" w:hanging="720"/>
        <w:rPr>
          <w:color w:val="0000FF"/>
          <w:sz w:val="24"/>
          <w:szCs w:val="24"/>
        </w:rPr>
      </w:pPr>
      <w:r w:rsidRPr="000F2EE0">
        <w:rPr>
          <w:sz w:val="24"/>
          <w:szCs w:val="24"/>
        </w:rPr>
        <w:t xml:space="preserve">International Society for the Study of Women's Sexual Health </w:t>
      </w:r>
      <w:hyperlink r:id="rId17" w:history="1">
        <w:r w:rsidRPr="000F2EE0">
          <w:rPr>
            <w:rStyle w:val="Hyperlink"/>
            <w:sz w:val="24"/>
            <w:szCs w:val="24"/>
            <w:u w:val="none"/>
          </w:rPr>
          <w:t>www.isswsh.org</w:t>
        </w:r>
      </w:hyperlink>
      <w:r w:rsidRPr="000F2EE0">
        <w:rPr>
          <w:color w:val="0000FF"/>
          <w:sz w:val="24"/>
          <w:szCs w:val="24"/>
        </w:rPr>
        <w:t xml:space="preserve"> </w:t>
      </w:r>
    </w:p>
    <w:p w14:paraId="77E94BFB" w14:textId="77777777" w:rsidR="00555429" w:rsidRPr="000F2EE0" w:rsidRDefault="00555429" w:rsidP="002A619E">
      <w:pPr>
        <w:ind w:left="720" w:hanging="720"/>
        <w:rPr>
          <w:color w:val="0000FF"/>
          <w:sz w:val="24"/>
          <w:szCs w:val="24"/>
        </w:rPr>
      </w:pPr>
      <w:r w:rsidRPr="000F2EE0">
        <w:rPr>
          <w:sz w:val="24"/>
          <w:szCs w:val="24"/>
        </w:rPr>
        <w:t xml:space="preserve">Intersex Society of North America </w:t>
      </w:r>
      <w:r w:rsidRPr="000F2EE0">
        <w:rPr>
          <w:color w:val="0000FF"/>
          <w:sz w:val="24"/>
          <w:szCs w:val="24"/>
        </w:rPr>
        <w:t>www.isna.org </w:t>
      </w:r>
    </w:p>
    <w:p w14:paraId="62B9EA5C" w14:textId="77777777" w:rsidR="00555429" w:rsidRPr="000F2EE0" w:rsidRDefault="00555429" w:rsidP="002A619E">
      <w:pPr>
        <w:ind w:left="720" w:hanging="720"/>
        <w:rPr>
          <w:color w:val="0000FF"/>
          <w:sz w:val="24"/>
          <w:szCs w:val="24"/>
        </w:rPr>
      </w:pPr>
      <w:r w:rsidRPr="000F2EE0">
        <w:rPr>
          <w:sz w:val="24"/>
          <w:szCs w:val="24"/>
        </w:rPr>
        <w:t xml:space="preserve">National Vulvodynia Association (NVA) </w:t>
      </w:r>
      <w:r w:rsidRPr="000F2EE0">
        <w:rPr>
          <w:color w:val="0000FF"/>
          <w:sz w:val="24"/>
          <w:szCs w:val="24"/>
        </w:rPr>
        <w:t>www.nva.org </w:t>
      </w:r>
    </w:p>
    <w:p w14:paraId="5A4C5E25" w14:textId="669196C1" w:rsidR="00555429" w:rsidRPr="000F2EE0" w:rsidRDefault="00555429" w:rsidP="002A619E">
      <w:pPr>
        <w:ind w:left="720" w:hanging="720"/>
        <w:rPr>
          <w:color w:val="0000FF"/>
          <w:sz w:val="24"/>
          <w:szCs w:val="24"/>
        </w:rPr>
      </w:pPr>
      <w:r w:rsidRPr="000F2EE0">
        <w:rPr>
          <w:sz w:val="24"/>
          <w:szCs w:val="24"/>
        </w:rPr>
        <w:t xml:space="preserve">North American Menopause Society (NAMS) </w:t>
      </w:r>
      <w:hyperlink r:id="rId18" w:history="1">
        <w:r w:rsidRPr="000F2EE0">
          <w:rPr>
            <w:rStyle w:val="Hyperlink"/>
            <w:sz w:val="24"/>
            <w:szCs w:val="24"/>
            <w:u w:val="none"/>
          </w:rPr>
          <w:t>www.menopause.org</w:t>
        </w:r>
      </w:hyperlink>
      <w:r w:rsidRPr="000F2EE0">
        <w:rPr>
          <w:color w:val="0000FF"/>
          <w:sz w:val="24"/>
          <w:szCs w:val="24"/>
        </w:rPr>
        <w:t xml:space="preserve"> </w:t>
      </w:r>
    </w:p>
    <w:p w14:paraId="367D3043" w14:textId="35593178" w:rsidR="002A619E" w:rsidRDefault="00555429" w:rsidP="002A619E">
      <w:pPr>
        <w:ind w:left="720" w:hanging="720"/>
        <w:rPr>
          <w:color w:val="0000FF"/>
          <w:sz w:val="24"/>
          <w:szCs w:val="24"/>
        </w:rPr>
      </w:pPr>
      <w:r w:rsidRPr="000F2EE0">
        <w:rPr>
          <w:sz w:val="24"/>
          <w:szCs w:val="24"/>
        </w:rPr>
        <w:t xml:space="preserve">Sexuality Information and Education Council of the U.S. (SIECUS) </w:t>
      </w:r>
      <w:hyperlink r:id="rId19" w:history="1">
        <w:r w:rsidR="002A619E" w:rsidRPr="00D12FE1">
          <w:rPr>
            <w:rStyle w:val="Hyperlink"/>
            <w:sz w:val="24"/>
            <w:szCs w:val="24"/>
          </w:rPr>
          <w:t>www.siecus.org</w:t>
        </w:r>
      </w:hyperlink>
    </w:p>
    <w:p w14:paraId="15684710" w14:textId="7BB13E72" w:rsidR="00555429" w:rsidRPr="000F2EE0" w:rsidRDefault="00555429" w:rsidP="002A619E">
      <w:pPr>
        <w:ind w:left="720" w:hanging="720"/>
        <w:rPr>
          <w:color w:val="0000FF"/>
          <w:sz w:val="24"/>
          <w:szCs w:val="24"/>
        </w:rPr>
      </w:pPr>
      <w:r w:rsidRPr="000F2EE0">
        <w:rPr>
          <w:sz w:val="24"/>
          <w:szCs w:val="24"/>
        </w:rPr>
        <w:t xml:space="preserve">Society for the Scientific Study of Sexuality (SSSS) </w:t>
      </w:r>
      <w:r w:rsidRPr="000F2EE0">
        <w:rPr>
          <w:color w:val="0000FF"/>
          <w:sz w:val="24"/>
          <w:szCs w:val="24"/>
        </w:rPr>
        <w:t>www.sexscience.org </w:t>
      </w:r>
    </w:p>
    <w:p w14:paraId="23DA0881" w14:textId="16E59C9F" w:rsidR="002A619E" w:rsidRDefault="00555429" w:rsidP="002A619E">
      <w:pPr>
        <w:ind w:left="720" w:hanging="720"/>
        <w:rPr>
          <w:color w:val="0000FF"/>
          <w:sz w:val="24"/>
          <w:szCs w:val="24"/>
        </w:rPr>
      </w:pPr>
      <w:r w:rsidRPr="000F2EE0">
        <w:rPr>
          <w:sz w:val="24"/>
          <w:szCs w:val="24"/>
        </w:rPr>
        <w:t xml:space="preserve">World Association for Sexology </w:t>
      </w:r>
      <w:hyperlink r:id="rId20" w:history="1">
        <w:r w:rsidR="002A619E" w:rsidRPr="00D12FE1">
          <w:rPr>
            <w:rStyle w:val="Hyperlink"/>
            <w:sz w:val="24"/>
            <w:szCs w:val="24"/>
          </w:rPr>
          <w:t>www.worldsexology.org</w:t>
        </w:r>
      </w:hyperlink>
    </w:p>
    <w:p w14:paraId="77838C6F" w14:textId="7E8509F6" w:rsidR="00555429" w:rsidRPr="000F2EE0" w:rsidRDefault="00555429" w:rsidP="002A619E">
      <w:pPr>
        <w:ind w:left="720" w:hanging="720"/>
        <w:rPr>
          <w:color w:val="0000FF"/>
          <w:sz w:val="24"/>
          <w:szCs w:val="24"/>
        </w:rPr>
      </w:pPr>
      <w:r w:rsidRPr="000F2EE0">
        <w:rPr>
          <w:color w:val="0000FF"/>
          <w:sz w:val="24"/>
          <w:szCs w:val="24"/>
        </w:rPr>
        <w:t xml:space="preserve">www.femalesexualdysfunctiononline.org </w:t>
      </w:r>
    </w:p>
    <w:p w14:paraId="2EFACB06" w14:textId="7103DAAE" w:rsidR="00555429" w:rsidRPr="000F2EE0" w:rsidRDefault="00555429" w:rsidP="002A619E">
      <w:pPr>
        <w:ind w:left="720" w:hanging="720"/>
        <w:rPr>
          <w:sz w:val="24"/>
          <w:szCs w:val="24"/>
        </w:rPr>
      </w:pPr>
      <w:r w:rsidRPr="000F2EE0">
        <w:rPr>
          <w:color w:val="0B5AB2"/>
          <w:sz w:val="24"/>
          <w:szCs w:val="24"/>
        </w:rPr>
        <w:t>www.vaginismus.com</w:t>
      </w:r>
    </w:p>
    <w:p w14:paraId="7F28483A" w14:textId="77777777" w:rsidR="00555429" w:rsidRPr="00813A35" w:rsidRDefault="00555429" w:rsidP="00995F2E">
      <w:pPr>
        <w:rPr>
          <w:sz w:val="24"/>
          <w:szCs w:val="24"/>
        </w:rPr>
      </w:pPr>
    </w:p>
    <w:p w14:paraId="44B17DE4" w14:textId="77777777" w:rsidR="00995F2E" w:rsidRPr="00813A35" w:rsidRDefault="00995F2E" w:rsidP="00995F2E">
      <w:pPr>
        <w:ind w:left="360" w:hanging="360"/>
        <w:rPr>
          <w:b/>
          <w:sz w:val="24"/>
          <w:szCs w:val="24"/>
        </w:rPr>
      </w:pPr>
      <w:r w:rsidRPr="00813A35">
        <w:rPr>
          <w:b/>
          <w:sz w:val="24"/>
          <w:szCs w:val="24"/>
        </w:rPr>
        <w:t>Journals</w:t>
      </w:r>
    </w:p>
    <w:p w14:paraId="683760DA" w14:textId="77777777" w:rsidR="00995F2E" w:rsidRPr="00813A35" w:rsidRDefault="00995F2E" w:rsidP="00995F2E">
      <w:pPr>
        <w:rPr>
          <w:i/>
          <w:sz w:val="24"/>
          <w:szCs w:val="24"/>
        </w:rPr>
      </w:pPr>
      <w:r w:rsidRPr="00813A35">
        <w:rPr>
          <w:i/>
          <w:sz w:val="24"/>
          <w:szCs w:val="24"/>
        </w:rPr>
        <w:t>The Journal of Sex Research</w:t>
      </w:r>
    </w:p>
    <w:p w14:paraId="2F8B80E9" w14:textId="77777777" w:rsidR="00995F2E" w:rsidRPr="00813A35" w:rsidRDefault="00995F2E" w:rsidP="00995F2E">
      <w:pPr>
        <w:rPr>
          <w:i/>
          <w:sz w:val="24"/>
          <w:szCs w:val="24"/>
        </w:rPr>
      </w:pPr>
      <w:r w:rsidRPr="00813A35">
        <w:rPr>
          <w:i/>
          <w:sz w:val="24"/>
          <w:szCs w:val="24"/>
        </w:rPr>
        <w:t>Sexual and Relationship Therapy</w:t>
      </w:r>
    </w:p>
    <w:p w14:paraId="15DD2BD6" w14:textId="77777777" w:rsidR="00995F2E" w:rsidRPr="00813A35" w:rsidRDefault="00995F2E" w:rsidP="00995F2E">
      <w:pPr>
        <w:rPr>
          <w:i/>
          <w:sz w:val="24"/>
          <w:szCs w:val="24"/>
        </w:rPr>
      </w:pPr>
      <w:r w:rsidRPr="00813A35">
        <w:rPr>
          <w:i/>
          <w:sz w:val="24"/>
          <w:szCs w:val="24"/>
        </w:rPr>
        <w:t>Journal of Sex and Marital Therapy</w:t>
      </w:r>
    </w:p>
    <w:p w14:paraId="60E76544" w14:textId="77777777" w:rsidR="00995F2E" w:rsidRPr="00813A35" w:rsidRDefault="00995F2E" w:rsidP="00995F2E">
      <w:pPr>
        <w:rPr>
          <w:i/>
          <w:sz w:val="24"/>
          <w:szCs w:val="24"/>
        </w:rPr>
      </w:pPr>
      <w:r w:rsidRPr="00813A35">
        <w:rPr>
          <w:i/>
          <w:sz w:val="24"/>
          <w:szCs w:val="24"/>
        </w:rPr>
        <w:t>Contemporary Sexuality</w:t>
      </w:r>
    </w:p>
    <w:p w14:paraId="2824C835" w14:textId="77777777" w:rsidR="00995F2E" w:rsidRPr="00813A35" w:rsidRDefault="00995F2E" w:rsidP="00995F2E">
      <w:pPr>
        <w:rPr>
          <w:i/>
          <w:sz w:val="24"/>
          <w:szCs w:val="24"/>
        </w:rPr>
      </w:pPr>
      <w:r w:rsidRPr="00813A35">
        <w:rPr>
          <w:i/>
          <w:sz w:val="24"/>
          <w:szCs w:val="24"/>
        </w:rPr>
        <w:t>Sexuality and Disability</w:t>
      </w:r>
    </w:p>
    <w:p w14:paraId="26215F50" w14:textId="77777777" w:rsidR="00995F2E" w:rsidRPr="00813A35" w:rsidRDefault="00995F2E" w:rsidP="00995F2E">
      <w:pPr>
        <w:rPr>
          <w:i/>
          <w:sz w:val="24"/>
          <w:szCs w:val="24"/>
        </w:rPr>
      </w:pPr>
      <w:r w:rsidRPr="00813A35">
        <w:rPr>
          <w:i/>
          <w:sz w:val="24"/>
          <w:szCs w:val="24"/>
        </w:rPr>
        <w:t>Gender &amp; Society</w:t>
      </w:r>
    </w:p>
    <w:p w14:paraId="69525388" w14:textId="77777777" w:rsidR="00995F2E" w:rsidRPr="00813A35" w:rsidRDefault="00995F2E" w:rsidP="00995F2E">
      <w:pPr>
        <w:rPr>
          <w:i/>
          <w:sz w:val="24"/>
          <w:szCs w:val="24"/>
        </w:rPr>
      </w:pPr>
      <w:r w:rsidRPr="00813A35">
        <w:rPr>
          <w:i/>
          <w:sz w:val="24"/>
          <w:szCs w:val="24"/>
        </w:rPr>
        <w:t>Sexualities</w:t>
      </w:r>
    </w:p>
    <w:p w14:paraId="165B6F96" w14:textId="77777777" w:rsidR="00995F2E" w:rsidRPr="00813A35" w:rsidRDefault="00995F2E" w:rsidP="00995F2E">
      <w:pPr>
        <w:rPr>
          <w:i/>
          <w:sz w:val="24"/>
          <w:szCs w:val="24"/>
        </w:rPr>
      </w:pPr>
      <w:r w:rsidRPr="00813A35">
        <w:rPr>
          <w:i/>
          <w:sz w:val="24"/>
          <w:szCs w:val="24"/>
        </w:rPr>
        <w:t>Theory, Culture &amp; Society</w:t>
      </w:r>
    </w:p>
    <w:p w14:paraId="440FF40E" w14:textId="50BAF55F" w:rsidR="00D8679B" w:rsidRPr="001A04D6" w:rsidRDefault="00D20660" w:rsidP="001A04D6">
      <w:pPr>
        <w:jc w:val="center"/>
        <w:rPr>
          <w:b/>
          <w:sz w:val="24"/>
          <w:szCs w:val="24"/>
        </w:rPr>
      </w:pPr>
      <w:r w:rsidRPr="00813A35">
        <w:rPr>
          <w:b/>
          <w:sz w:val="24"/>
          <w:szCs w:val="24"/>
        </w:rPr>
        <w:br w:type="page"/>
      </w:r>
      <w:r w:rsidR="00D8679B" w:rsidRPr="001A04D6">
        <w:rPr>
          <w:b/>
          <w:sz w:val="24"/>
          <w:szCs w:val="24"/>
        </w:rPr>
        <w:lastRenderedPageBreak/>
        <w:t>Appendix A: Student Presentation Topics</w:t>
      </w:r>
    </w:p>
    <w:p w14:paraId="23513374" w14:textId="77777777" w:rsidR="00D8679B" w:rsidRDefault="00D8679B" w:rsidP="00D8679B">
      <w:pPr>
        <w:rPr>
          <w:sz w:val="24"/>
          <w:szCs w:val="24"/>
        </w:rPr>
      </w:pPr>
    </w:p>
    <w:p w14:paraId="18CE0717" w14:textId="77777777" w:rsidR="00B96B53" w:rsidRPr="00813A35" w:rsidRDefault="00B96B53" w:rsidP="00D8679B">
      <w:pPr>
        <w:rPr>
          <w:sz w:val="24"/>
          <w:szCs w:val="24"/>
        </w:rPr>
      </w:pPr>
    </w:p>
    <w:p w14:paraId="7A938632" w14:textId="77777777" w:rsidR="007B7EA1" w:rsidRDefault="007B7EA1" w:rsidP="007B7EA1">
      <w:pPr>
        <w:pStyle w:val="ListParagraph"/>
        <w:numPr>
          <w:ilvl w:val="0"/>
          <w:numId w:val="29"/>
        </w:numPr>
        <w:spacing w:after="0" w:line="240" w:lineRule="auto"/>
        <w:rPr>
          <w:rFonts w:ascii="Times New Roman" w:hAnsi="Times New Roman"/>
          <w:sz w:val="24"/>
          <w:szCs w:val="24"/>
        </w:rPr>
      </w:pPr>
      <w:r w:rsidRPr="00813A35">
        <w:rPr>
          <w:rFonts w:ascii="Times New Roman" w:hAnsi="Times New Roman"/>
          <w:sz w:val="24"/>
          <w:szCs w:val="24"/>
        </w:rPr>
        <w:t xml:space="preserve">Talking to </w:t>
      </w:r>
      <w:r>
        <w:rPr>
          <w:rFonts w:ascii="Times New Roman" w:hAnsi="Times New Roman"/>
          <w:sz w:val="24"/>
          <w:szCs w:val="24"/>
        </w:rPr>
        <w:t>Youth</w:t>
      </w:r>
      <w:r w:rsidRPr="00813A35">
        <w:rPr>
          <w:rFonts w:ascii="Times New Roman" w:hAnsi="Times New Roman"/>
          <w:sz w:val="24"/>
          <w:szCs w:val="24"/>
        </w:rPr>
        <w:t xml:space="preserve"> about Sex</w:t>
      </w:r>
    </w:p>
    <w:p w14:paraId="08901EE2" w14:textId="6C1119EC" w:rsidR="007B7EA1" w:rsidRPr="00813A35" w:rsidRDefault="00204285" w:rsidP="007B7EA1">
      <w:pPr>
        <w:pStyle w:val="ListParagraph"/>
        <w:numPr>
          <w:ilvl w:val="1"/>
          <w:numId w:val="29"/>
        </w:numPr>
        <w:spacing w:after="0" w:line="240" w:lineRule="auto"/>
        <w:rPr>
          <w:rFonts w:ascii="Times New Roman" w:hAnsi="Times New Roman"/>
          <w:sz w:val="24"/>
          <w:szCs w:val="24"/>
        </w:rPr>
      </w:pPr>
      <w:r>
        <w:rPr>
          <w:rFonts w:ascii="Times New Roman" w:hAnsi="Times New Roman"/>
          <w:sz w:val="24"/>
          <w:szCs w:val="24"/>
        </w:rPr>
        <w:t>Discussions Throughout the L</w:t>
      </w:r>
      <w:r w:rsidR="007B7EA1">
        <w:rPr>
          <w:rFonts w:ascii="Times New Roman" w:hAnsi="Times New Roman"/>
          <w:sz w:val="24"/>
          <w:szCs w:val="24"/>
        </w:rPr>
        <w:t>ifespan</w:t>
      </w:r>
    </w:p>
    <w:p w14:paraId="1BFD7B2D" w14:textId="77777777" w:rsidR="007B7EA1" w:rsidRDefault="007B7EA1" w:rsidP="007B7EA1">
      <w:pPr>
        <w:pStyle w:val="ListParagraph"/>
        <w:numPr>
          <w:ilvl w:val="1"/>
          <w:numId w:val="29"/>
        </w:numPr>
        <w:spacing w:after="0" w:line="240" w:lineRule="auto"/>
        <w:rPr>
          <w:rFonts w:ascii="Times New Roman" w:hAnsi="Times New Roman"/>
          <w:sz w:val="24"/>
          <w:szCs w:val="24"/>
        </w:rPr>
      </w:pPr>
      <w:r w:rsidRPr="00813A35">
        <w:rPr>
          <w:rFonts w:ascii="Times New Roman" w:hAnsi="Times New Roman"/>
          <w:sz w:val="24"/>
          <w:szCs w:val="24"/>
        </w:rPr>
        <w:t xml:space="preserve">Teenage Pregnancy </w:t>
      </w:r>
    </w:p>
    <w:p w14:paraId="4F91EEFE" w14:textId="77777777" w:rsidR="0083276F" w:rsidRPr="00813A35" w:rsidRDefault="0083276F" w:rsidP="0083276F">
      <w:pPr>
        <w:pStyle w:val="ListParagraph"/>
        <w:spacing w:after="0" w:line="240" w:lineRule="auto"/>
        <w:ind w:left="1440"/>
        <w:rPr>
          <w:rFonts w:ascii="Times New Roman" w:hAnsi="Times New Roman"/>
          <w:sz w:val="24"/>
          <w:szCs w:val="24"/>
        </w:rPr>
      </w:pPr>
    </w:p>
    <w:p w14:paraId="666B343A" w14:textId="505E5FE7" w:rsidR="007B7EA1" w:rsidRDefault="0083276F" w:rsidP="007B7EA1">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Adult Relationships for Sexual Abuse S</w:t>
      </w:r>
      <w:r w:rsidR="007B7EA1" w:rsidRPr="00813A35">
        <w:rPr>
          <w:rFonts w:ascii="Times New Roman" w:hAnsi="Times New Roman"/>
          <w:sz w:val="24"/>
          <w:szCs w:val="24"/>
        </w:rPr>
        <w:t xml:space="preserve">urvivors </w:t>
      </w:r>
    </w:p>
    <w:p w14:paraId="2B020026" w14:textId="77777777" w:rsidR="0083276F" w:rsidRPr="0083276F" w:rsidRDefault="0083276F" w:rsidP="0083276F">
      <w:pPr>
        <w:rPr>
          <w:sz w:val="24"/>
          <w:szCs w:val="24"/>
        </w:rPr>
      </w:pPr>
    </w:p>
    <w:p w14:paraId="2CD2A02B" w14:textId="77777777" w:rsidR="008E4473" w:rsidRDefault="008E4473" w:rsidP="008E4473">
      <w:pPr>
        <w:pStyle w:val="ListParagraph"/>
        <w:numPr>
          <w:ilvl w:val="0"/>
          <w:numId w:val="29"/>
        </w:numPr>
        <w:spacing w:after="0" w:line="240" w:lineRule="auto"/>
        <w:rPr>
          <w:rFonts w:ascii="Times New Roman" w:hAnsi="Times New Roman"/>
          <w:sz w:val="24"/>
          <w:szCs w:val="24"/>
        </w:rPr>
      </w:pPr>
      <w:r w:rsidRPr="00813A35">
        <w:rPr>
          <w:rFonts w:ascii="Times New Roman" w:hAnsi="Times New Roman"/>
          <w:sz w:val="24"/>
          <w:szCs w:val="24"/>
        </w:rPr>
        <w:t>Porn</w:t>
      </w:r>
      <w:r>
        <w:rPr>
          <w:rFonts w:ascii="Times New Roman" w:hAnsi="Times New Roman"/>
          <w:sz w:val="24"/>
          <w:szCs w:val="24"/>
        </w:rPr>
        <w:t>ography</w:t>
      </w:r>
      <w:r w:rsidRPr="00813A35">
        <w:rPr>
          <w:rFonts w:ascii="Times New Roman" w:hAnsi="Times New Roman"/>
          <w:sz w:val="24"/>
          <w:szCs w:val="24"/>
        </w:rPr>
        <w:t xml:space="preserve"> Addiction</w:t>
      </w:r>
    </w:p>
    <w:p w14:paraId="57F5F6F6" w14:textId="77777777" w:rsidR="008E4473" w:rsidRPr="00D02F36" w:rsidRDefault="008E4473" w:rsidP="00D02F36">
      <w:pPr>
        <w:rPr>
          <w:sz w:val="24"/>
          <w:szCs w:val="24"/>
        </w:rPr>
      </w:pPr>
    </w:p>
    <w:p w14:paraId="385CC1D0" w14:textId="51F8D558" w:rsidR="0083276F" w:rsidRDefault="0083276F" w:rsidP="003B6738">
      <w:pPr>
        <w:pStyle w:val="ListParagraph"/>
        <w:numPr>
          <w:ilvl w:val="0"/>
          <w:numId w:val="29"/>
        </w:numPr>
        <w:spacing w:after="0" w:line="240" w:lineRule="auto"/>
        <w:rPr>
          <w:rFonts w:ascii="Times New Roman" w:hAnsi="Times New Roman"/>
          <w:sz w:val="24"/>
          <w:szCs w:val="24"/>
        </w:rPr>
      </w:pPr>
      <w:r>
        <w:rPr>
          <w:rFonts w:ascii="Times New Roman" w:hAnsi="Times New Roman"/>
          <w:sz w:val="24"/>
          <w:szCs w:val="24"/>
        </w:rPr>
        <w:t xml:space="preserve">Physical and Emotional </w:t>
      </w:r>
      <w:r w:rsidR="00F22A6C">
        <w:rPr>
          <w:rFonts w:ascii="Times New Roman" w:hAnsi="Times New Roman"/>
          <w:sz w:val="24"/>
          <w:szCs w:val="24"/>
        </w:rPr>
        <w:t>Factors</w:t>
      </w:r>
      <w:r>
        <w:rPr>
          <w:rFonts w:ascii="Times New Roman" w:hAnsi="Times New Roman"/>
          <w:sz w:val="24"/>
          <w:szCs w:val="24"/>
        </w:rPr>
        <w:t xml:space="preserve"> in Sexual Relationships </w:t>
      </w:r>
    </w:p>
    <w:p w14:paraId="17AC8B90" w14:textId="77777777" w:rsidR="009210A2" w:rsidRPr="0083276F" w:rsidRDefault="009210A2" w:rsidP="009210A2">
      <w:pPr>
        <w:pStyle w:val="ListParagraph"/>
        <w:numPr>
          <w:ilvl w:val="1"/>
          <w:numId w:val="29"/>
        </w:numPr>
        <w:spacing w:after="0" w:line="240" w:lineRule="auto"/>
        <w:rPr>
          <w:rFonts w:ascii="Times New Roman" w:hAnsi="Times New Roman"/>
          <w:sz w:val="24"/>
          <w:szCs w:val="24"/>
        </w:rPr>
      </w:pPr>
      <w:r w:rsidRPr="0083276F">
        <w:rPr>
          <w:rFonts w:ascii="Times New Roman" w:hAnsi="Times New Roman"/>
          <w:sz w:val="24"/>
          <w:szCs w:val="24"/>
        </w:rPr>
        <w:t xml:space="preserve">Sex with Disabilities </w:t>
      </w:r>
    </w:p>
    <w:p w14:paraId="79DED56B" w14:textId="0C03DF15" w:rsidR="009E10DE" w:rsidRDefault="00204285" w:rsidP="0083276F">
      <w:pPr>
        <w:pStyle w:val="ListParagraph"/>
        <w:numPr>
          <w:ilvl w:val="1"/>
          <w:numId w:val="29"/>
        </w:numPr>
        <w:spacing w:after="0" w:line="240" w:lineRule="auto"/>
        <w:rPr>
          <w:rFonts w:ascii="Times New Roman" w:hAnsi="Times New Roman"/>
          <w:sz w:val="24"/>
          <w:szCs w:val="24"/>
        </w:rPr>
      </w:pPr>
      <w:r>
        <w:rPr>
          <w:rFonts w:ascii="Times New Roman" w:hAnsi="Times New Roman"/>
          <w:sz w:val="24"/>
          <w:szCs w:val="24"/>
        </w:rPr>
        <w:t>Sex and Mental I</w:t>
      </w:r>
      <w:r w:rsidR="003B6738" w:rsidRPr="00813A35">
        <w:rPr>
          <w:rFonts w:ascii="Times New Roman" w:hAnsi="Times New Roman"/>
          <w:sz w:val="24"/>
          <w:szCs w:val="24"/>
        </w:rPr>
        <w:t xml:space="preserve">llness </w:t>
      </w:r>
      <w:r w:rsidR="009210A2">
        <w:rPr>
          <w:rFonts w:ascii="Times New Roman" w:hAnsi="Times New Roman"/>
          <w:sz w:val="24"/>
          <w:szCs w:val="24"/>
        </w:rPr>
        <w:t xml:space="preserve"> </w:t>
      </w:r>
      <w:r w:rsidR="006D56D9">
        <w:rPr>
          <w:rFonts w:ascii="Times New Roman" w:hAnsi="Times New Roman"/>
          <w:sz w:val="24"/>
          <w:szCs w:val="24"/>
        </w:rPr>
        <w:t>(Not DSM-5 Diagnosis of sexual disorders)</w:t>
      </w:r>
    </w:p>
    <w:p w14:paraId="7E2364B6" w14:textId="5BB2845F" w:rsidR="003B6738" w:rsidRDefault="009E10DE" w:rsidP="0083276F">
      <w:pPr>
        <w:pStyle w:val="ListParagraph"/>
        <w:numPr>
          <w:ilvl w:val="2"/>
          <w:numId w:val="29"/>
        </w:numPr>
        <w:spacing w:after="0" w:line="240" w:lineRule="auto"/>
        <w:rPr>
          <w:rFonts w:ascii="Times New Roman" w:hAnsi="Times New Roman"/>
          <w:sz w:val="24"/>
          <w:szCs w:val="24"/>
        </w:rPr>
      </w:pPr>
      <w:r>
        <w:rPr>
          <w:rFonts w:ascii="Times New Roman" w:hAnsi="Times New Roman"/>
          <w:sz w:val="24"/>
          <w:szCs w:val="24"/>
        </w:rPr>
        <w:t>Depression</w:t>
      </w:r>
    </w:p>
    <w:p w14:paraId="16E08DB0" w14:textId="77777777" w:rsidR="0083276F" w:rsidRDefault="00294399" w:rsidP="0083276F">
      <w:pPr>
        <w:pStyle w:val="ListParagraph"/>
        <w:numPr>
          <w:ilvl w:val="2"/>
          <w:numId w:val="29"/>
        </w:numPr>
        <w:spacing w:after="0" w:line="240" w:lineRule="auto"/>
        <w:rPr>
          <w:rFonts w:ascii="Times New Roman" w:hAnsi="Times New Roman"/>
          <w:sz w:val="24"/>
          <w:szCs w:val="24"/>
        </w:rPr>
      </w:pPr>
      <w:r>
        <w:rPr>
          <w:rFonts w:ascii="Times New Roman" w:hAnsi="Times New Roman"/>
          <w:sz w:val="24"/>
          <w:szCs w:val="24"/>
        </w:rPr>
        <w:t xml:space="preserve">Narcissism </w:t>
      </w:r>
    </w:p>
    <w:p w14:paraId="03A5DC3B" w14:textId="77777777" w:rsidR="007B7EA1" w:rsidRPr="008E4473" w:rsidRDefault="007B7EA1" w:rsidP="008E4473">
      <w:pPr>
        <w:rPr>
          <w:sz w:val="24"/>
          <w:szCs w:val="24"/>
        </w:rPr>
      </w:pPr>
    </w:p>
    <w:p w14:paraId="0E122692" w14:textId="77777777" w:rsidR="00D8679B" w:rsidRPr="00813A35" w:rsidRDefault="00D8679B" w:rsidP="00D8679B">
      <w:pPr>
        <w:rPr>
          <w:sz w:val="22"/>
          <w:szCs w:val="22"/>
        </w:rPr>
      </w:pPr>
    </w:p>
    <w:p w14:paraId="14BD753B" w14:textId="77777777" w:rsidR="00D8679B" w:rsidRPr="00813A35" w:rsidRDefault="00D8679B" w:rsidP="00D8679B"/>
    <w:p w14:paraId="7D2FB3FE" w14:textId="77777777" w:rsidR="00D8679B" w:rsidRDefault="00D8679B" w:rsidP="00D8679B">
      <w:r w:rsidRPr="00813A35">
        <w:t>***</w:t>
      </w:r>
      <w:r w:rsidRPr="00813A35">
        <w:rPr>
          <w:u w:val="single"/>
        </w:rPr>
        <w:t>Topic descriptions are suggestions/recommendations</w:t>
      </w:r>
      <w:r w:rsidRPr="00813A35">
        <w:t xml:space="preserve"> – feel free to elaborate, expand, of focus according to what you feel will be most beneficial to your classmates and your development and work as a counselor.  </w:t>
      </w:r>
    </w:p>
    <w:p w14:paraId="73278501" w14:textId="77777777" w:rsidR="00D02F36" w:rsidRDefault="00D02F36" w:rsidP="00D8679B"/>
    <w:p w14:paraId="4E265E50" w14:textId="30FD1315" w:rsidR="00D02F36" w:rsidRPr="00813A35" w:rsidRDefault="00D02F36" w:rsidP="00D8679B">
      <w:r>
        <w:t xml:space="preserve">*** If there is a different salient topic you would rather use for your presentation, please let me know.  I am flexible and open to your ideas! </w:t>
      </w:r>
    </w:p>
    <w:p w14:paraId="2DCD9B2C" w14:textId="77777777" w:rsidR="00D8679B" w:rsidRPr="00813A35" w:rsidRDefault="00D8679B">
      <w:pPr>
        <w:widowControl/>
        <w:autoSpaceDE/>
        <w:autoSpaceDN/>
        <w:adjustRightInd/>
      </w:pPr>
      <w:r w:rsidRPr="00813A35">
        <w:br w:type="page"/>
      </w:r>
    </w:p>
    <w:p w14:paraId="66A0D2E9" w14:textId="77777777" w:rsidR="00554CAF" w:rsidRPr="00813A35" w:rsidRDefault="00D8679B" w:rsidP="00554CAF">
      <w:pPr>
        <w:jc w:val="center"/>
        <w:rPr>
          <w:sz w:val="24"/>
          <w:szCs w:val="24"/>
        </w:rPr>
      </w:pPr>
      <w:r w:rsidRPr="00813A35">
        <w:rPr>
          <w:sz w:val="24"/>
          <w:szCs w:val="24"/>
        </w:rPr>
        <w:lastRenderedPageBreak/>
        <w:t xml:space="preserve">Appendix B: </w:t>
      </w:r>
      <w:r w:rsidR="00554CAF" w:rsidRPr="00813A35">
        <w:rPr>
          <w:sz w:val="24"/>
          <w:szCs w:val="24"/>
        </w:rPr>
        <w:t>Human Sexuality Special Topic Presentation: Rubric</w:t>
      </w:r>
    </w:p>
    <w:p w14:paraId="42C82171" w14:textId="77777777" w:rsidR="00554CAF" w:rsidRPr="00813A35" w:rsidRDefault="00554CAF" w:rsidP="00554CAF">
      <w:pPr>
        <w:rPr>
          <w:sz w:val="24"/>
          <w:szCs w:val="24"/>
        </w:rPr>
      </w:pPr>
    </w:p>
    <w:tbl>
      <w:tblPr>
        <w:tblStyle w:val="TableGrid"/>
        <w:tblW w:w="0" w:type="auto"/>
        <w:tblLook w:val="04A0" w:firstRow="1" w:lastRow="0" w:firstColumn="1" w:lastColumn="0" w:noHBand="0" w:noVBand="1"/>
      </w:tblPr>
      <w:tblGrid>
        <w:gridCol w:w="6225"/>
        <w:gridCol w:w="1215"/>
        <w:gridCol w:w="1280"/>
      </w:tblGrid>
      <w:tr w:rsidR="00554CAF" w:rsidRPr="00813A35" w14:paraId="5DF0DE49" w14:textId="77777777" w:rsidTr="003B6738">
        <w:tc>
          <w:tcPr>
            <w:tcW w:w="6948" w:type="dxa"/>
            <w:shd w:val="clear" w:color="auto" w:fill="D9D9D9" w:themeFill="background1" w:themeFillShade="D9"/>
          </w:tcPr>
          <w:p w14:paraId="12B7BC01" w14:textId="77777777" w:rsidR="00554CAF" w:rsidRPr="00813A35" w:rsidRDefault="00554CAF" w:rsidP="003B6738">
            <w:pPr>
              <w:jc w:val="center"/>
              <w:rPr>
                <w:sz w:val="24"/>
                <w:szCs w:val="24"/>
              </w:rPr>
            </w:pPr>
            <w:r w:rsidRPr="00813A35">
              <w:rPr>
                <w:sz w:val="24"/>
                <w:szCs w:val="24"/>
              </w:rPr>
              <w:t>Content Area</w:t>
            </w:r>
          </w:p>
        </w:tc>
        <w:tc>
          <w:tcPr>
            <w:tcW w:w="1260" w:type="dxa"/>
            <w:shd w:val="clear" w:color="auto" w:fill="D9D9D9" w:themeFill="background1" w:themeFillShade="D9"/>
          </w:tcPr>
          <w:p w14:paraId="2DB41E93" w14:textId="77777777" w:rsidR="00554CAF" w:rsidRPr="00813A35" w:rsidRDefault="00554CAF" w:rsidP="003B6738">
            <w:pPr>
              <w:jc w:val="center"/>
              <w:rPr>
                <w:sz w:val="24"/>
                <w:szCs w:val="24"/>
              </w:rPr>
            </w:pPr>
            <w:r w:rsidRPr="00813A35">
              <w:rPr>
                <w:sz w:val="24"/>
                <w:szCs w:val="24"/>
              </w:rPr>
              <w:t>Possible Points</w:t>
            </w:r>
          </w:p>
        </w:tc>
        <w:tc>
          <w:tcPr>
            <w:tcW w:w="1368" w:type="dxa"/>
            <w:shd w:val="clear" w:color="auto" w:fill="D9D9D9" w:themeFill="background1" w:themeFillShade="D9"/>
          </w:tcPr>
          <w:p w14:paraId="7205A752" w14:textId="77777777" w:rsidR="00554CAF" w:rsidRPr="00813A35" w:rsidRDefault="00554CAF" w:rsidP="003B6738">
            <w:pPr>
              <w:jc w:val="center"/>
              <w:rPr>
                <w:sz w:val="24"/>
                <w:szCs w:val="24"/>
              </w:rPr>
            </w:pPr>
            <w:r w:rsidRPr="00813A35">
              <w:rPr>
                <w:sz w:val="24"/>
                <w:szCs w:val="24"/>
              </w:rPr>
              <w:t>Points Earned</w:t>
            </w:r>
          </w:p>
        </w:tc>
      </w:tr>
      <w:tr w:rsidR="00554CAF" w:rsidRPr="00813A35" w14:paraId="5B055B00" w14:textId="77777777" w:rsidTr="003B6738">
        <w:tc>
          <w:tcPr>
            <w:tcW w:w="6948" w:type="dxa"/>
          </w:tcPr>
          <w:p w14:paraId="7C8C8D21" w14:textId="77777777" w:rsidR="00554CAF" w:rsidRPr="00813A35" w:rsidRDefault="00554CAF" w:rsidP="003B6738">
            <w:pPr>
              <w:rPr>
                <w:b/>
                <w:sz w:val="24"/>
                <w:szCs w:val="24"/>
              </w:rPr>
            </w:pPr>
            <w:r w:rsidRPr="00813A35">
              <w:rPr>
                <w:b/>
                <w:sz w:val="24"/>
                <w:szCs w:val="24"/>
              </w:rPr>
              <w:t xml:space="preserve">Clarity of Presentation </w:t>
            </w:r>
          </w:p>
        </w:tc>
        <w:tc>
          <w:tcPr>
            <w:tcW w:w="1260" w:type="dxa"/>
            <w:vMerge w:val="restart"/>
            <w:vAlign w:val="center"/>
          </w:tcPr>
          <w:p w14:paraId="370F196F" w14:textId="77777777" w:rsidR="00554CAF" w:rsidRPr="00813A35" w:rsidRDefault="00554CAF" w:rsidP="003B6738">
            <w:pPr>
              <w:jc w:val="center"/>
              <w:rPr>
                <w:sz w:val="24"/>
                <w:szCs w:val="24"/>
              </w:rPr>
            </w:pPr>
            <w:r w:rsidRPr="00813A35">
              <w:rPr>
                <w:sz w:val="24"/>
                <w:szCs w:val="24"/>
              </w:rPr>
              <w:t>15</w:t>
            </w:r>
          </w:p>
        </w:tc>
        <w:tc>
          <w:tcPr>
            <w:tcW w:w="1368" w:type="dxa"/>
            <w:vMerge w:val="restart"/>
          </w:tcPr>
          <w:p w14:paraId="594F8746" w14:textId="77777777" w:rsidR="00554CAF" w:rsidRPr="00813A35" w:rsidRDefault="00554CAF" w:rsidP="003B6738">
            <w:pPr>
              <w:rPr>
                <w:sz w:val="24"/>
                <w:szCs w:val="24"/>
              </w:rPr>
            </w:pPr>
          </w:p>
        </w:tc>
      </w:tr>
      <w:tr w:rsidR="00554CAF" w:rsidRPr="00813A35" w14:paraId="3946E279" w14:textId="77777777" w:rsidTr="00A61C53">
        <w:trPr>
          <w:trHeight w:val="827"/>
        </w:trPr>
        <w:tc>
          <w:tcPr>
            <w:tcW w:w="6948" w:type="dxa"/>
            <w:tcBorders>
              <w:bottom w:val="single" w:sz="4" w:space="0" w:color="auto"/>
            </w:tcBorders>
          </w:tcPr>
          <w:p w14:paraId="7780EF48" w14:textId="77777777" w:rsidR="00554CAF" w:rsidRPr="00813A35" w:rsidRDefault="00554CAF" w:rsidP="00554CAF">
            <w:pPr>
              <w:pStyle w:val="ListParagraph"/>
              <w:numPr>
                <w:ilvl w:val="0"/>
                <w:numId w:val="25"/>
              </w:numPr>
              <w:spacing w:after="0" w:line="240" w:lineRule="auto"/>
              <w:rPr>
                <w:rFonts w:ascii="Times New Roman" w:hAnsi="Times New Roman"/>
              </w:rPr>
            </w:pPr>
            <w:r w:rsidRPr="00813A35">
              <w:rPr>
                <w:rFonts w:ascii="Times New Roman" w:hAnsi="Times New Roman"/>
              </w:rPr>
              <w:t>Prepared for presentation</w:t>
            </w:r>
          </w:p>
          <w:p w14:paraId="286886A8" w14:textId="77777777" w:rsidR="00554CAF" w:rsidRPr="00813A35" w:rsidRDefault="00554CAF" w:rsidP="00554CAF">
            <w:pPr>
              <w:pStyle w:val="ListParagraph"/>
              <w:numPr>
                <w:ilvl w:val="0"/>
                <w:numId w:val="25"/>
              </w:numPr>
              <w:spacing w:after="0" w:line="240" w:lineRule="auto"/>
              <w:rPr>
                <w:rFonts w:ascii="Times New Roman" w:hAnsi="Times New Roman"/>
              </w:rPr>
            </w:pPr>
            <w:r w:rsidRPr="00813A35">
              <w:rPr>
                <w:rFonts w:ascii="Times New Roman" w:hAnsi="Times New Roman"/>
              </w:rPr>
              <w:t xml:space="preserve">Presented information in well-organized logical manner </w:t>
            </w:r>
          </w:p>
          <w:p w14:paraId="29CE1554" w14:textId="77777777" w:rsidR="0052436B" w:rsidRDefault="00554CAF" w:rsidP="0052436B">
            <w:pPr>
              <w:pStyle w:val="ListParagraph"/>
              <w:numPr>
                <w:ilvl w:val="0"/>
                <w:numId w:val="27"/>
              </w:numPr>
              <w:spacing w:after="0" w:line="240" w:lineRule="auto"/>
              <w:rPr>
                <w:rFonts w:ascii="Times New Roman" w:hAnsi="Times New Roman"/>
              </w:rPr>
            </w:pPr>
            <w:r w:rsidRPr="00813A35">
              <w:rPr>
                <w:rFonts w:ascii="Times New Roman" w:hAnsi="Times New Roman"/>
              </w:rPr>
              <w:t>Engaged audience</w:t>
            </w:r>
            <w:r w:rsidR="0052436B" w:rsidRPr="00813A35">
              <w:rPr>
                <w:rFonts w:ascii="Times New Roman" w:hAnsi="Times New Roman"/>
              </w:rPr>
              <w:t xml:space="preserve"> </w:t>
            </w:r>
          </w:p>
          <w:p w14:paraId="7A71B13C" w14:textId="20630FE5" w:rsidR="00554CAF" w:rsidRPr="0052436B" w:rsidRDefault="0052436B" w:rsidP="0052436B">
            <w:pPr>
              <w:pStyle w:val="ListParagraph"/>
              <w:numPr>
                <w:ilvl w:val="0"/>
                <w:numId w:val="27"/>
              </w:numPr>
              <w:spacing w:after="0" w:line="240" w:lineRule="auto"/>
              <w:rPr>
                <w:rFonts w:ascii="Times New Roman" w:hAnsi="Times New Roman"/>
              </w:rPr>
            </w:pPr>
            <w:r w:rsidRPr="00813A35">
              <w:rPr>
                <w:rFonts w:ascii="Times New Roman" w:hAnsi="Times New Roman"/>
              </w:rPr>
              <w:t>Length of presentation/time management</w:t>
            </w:r>
          </w:p>
        </w:tc>
        <w:tc>
          <w:tcPr>
            <w:tcW w:w="1260" w:type="dxa"/>
            <w:vMerge/>
            <w:tcBorders>
              <w:bottom w:val="single" w:sz="4" w:space="0" w:color="auto"/>
            </w:tcBorders>
          </w:tcPr>
          <w:p w14:paraId="76A940F5" w14:textId="77777777" w:rsidR="00554CAF" w:rsidRPr="00813A35" w:rsidRDefault="00554CAF" w:rsidP="003B6738">
            <w:pPr>
              <w:jc w:val="center"/>
              <w:rPr>
                <w:sz w:val="24"/>
                <w:szCs w:val="24"/>
              </w:rPr>
            </w:pPr>
          </w:p>
        </w:tc>
        <w:tc>
          <w:tcPr>
            <w:tcW w:w="1368" w:type="dxa"/>
            <w:vMerge/>
            <w:tcBorders>
              <w:bottom w:val="single" w:sz="4" w:space="0" w:color="auto"/>
            </w:tcBorders>
          </w:tcPr>
          <w:p w14:paraId="562DE213" w14:textId="77777777" w:rsidR="00554CAF" w:rsidRPr="00813A35" w:rsidRDefault="00554CAF" w:rsidP="003B6738">
            <w:pPr>
              <w:rPr>
                <w:sz w:val="24"/>
                <w:szCs w:val="24"/>
              </w:rPr>
            </w:pPr>
          </w:p>
        </w:tc>
      </w:tr>
      <w:tr w:rsidR="00554CAF" w:rsidRPr="00813A35" w14:paraId="77198858" w14:textId="77777777" w:rsidTr="003B6738">
        <w:tc>
          <w:tcPr>
            <w:tcW w:w="9576" w:type="dxa"/>
            <w:gridSpan w:val="3"/>
          </w:tcPr>
          <w:p w14:paraId="6F6B0130" w14:textId="77777777" w:rsidR="00554CAF" w:rsidRPr="00813A35" w:rsidRDefault="00554CAF" w:rsidP="003B6738">
            <w:pPr>
              <w:rPr>
                <w:sz w:val="24"/>
                <w:szCs w:val="24"/>
              </w:rPr>
            </w:pPr>
          </w:p>
        </w:tc>
      </w:tr>
      <w:tr w:rsidR="00554CAF" w:rsidRPr="00813A35" w14:paraId="6FE1CDAF" w14:textId="77777777" w:rsidTr="003B6738">
        <w:tc>
          <w:tcPr>
            <w:tcW w:w="6948" w:type="dxa"/>
          </w:tcPr>
          <w:p w14:paraId="29908631" w14:textId="77777777" w:rsidR="00554CAF" w:rsidRPr="00813A35" w:rsidRDefault="00554CAF" w:rsidP="003B6738">
            <w:pPr>
              <w:rPr>
                <w:b/>
                <w:sz w:val="24"/>
                <w:szCs w:val="24"/>
              </w:rPr>
            </w:pPr>
            <w:r w:rsidRPr="00813A35">
              <w:rPr>
                <w:b/>
                <w:sz w:val="24"/>
                <w:szCs w:val="24"/>
              </w:rPr>
              <w:t xml:space="preserve">Completeness of Presentation </w:t>
            </w:r>
          </w:p>
        </w:tc>
        <w:tc>
          <w:tcPr>
            <w:tcW w:w="1260" w:type="dxa"/>
            <w:vMerge w:val="restart"/>
            <w:vAlign w:val="center"/>
          </w:tcPr>
          <w:p w14:paraId="2878C0C5" w14:textId="77777777" w:rsidR="00554CAF" w:rsidRPr="00813A35" w:rsidRDefault="00554CAF" w:rsidP="003B6738">
            <w:pPr>
              <w:jc w:val="center"/>
              <w:rPr>
                <w:sz w:val="24"/>
                <w:szCs w:val="24"/>
              </w:rPr>
            </w:pPr>
            <w:r w:rsidRPr="00813A35">
              <w:rPr>
                <w:sz w:val="24"/>
                <w:szCs w:val="24"/>
              </w:rPr>
              <w:t>30</w:t>
            </w:r>
          </w:p>
        </w:tc>
        <w:tc>
          <w:tcPr>
            <w:tcW w:w="1368" w:type="dxa"/>
            <w:vMerge w:val="restart"/>
          </w:tcPr>
          <w:p w14:paraId="3B881D88" w14:textId="77777777" w:rsidR="00554CAF" w:rsidRPr="00813A35" w:rsidRDefault="00554CAF" w:rsidP="003B6738">
            <w:pPr>
              <w:rPr>
                <w:sz w:val="24"/>
                <w:szCs w:val="24"/>
              </w:rPr>
            </w:pPr>
          </w:p>
        </w:tc>
      </w:tr>
      <w:tr w:rsidR="00554CAF" w:rsidRPr="00813A35" w14:paraId="4543F5DC" w14:textId="77777777" w:rsidTr="003B6738">
        <w:trPr>
          <w:trHeight w:val="872"/>
        </w:trPr>
        <w:tc>
          <w:tcPr>
            <w:tcW w:w="6948" w:type="dxa"/>
            <w:tcBorders>
              <w:bottom w:val="single" w:sz="4" w:space="0" w:color="auto"/>
            </w:tcBorders>
          </w:tcPr>
          <w:p w14:paraId="449CA643" w14:textId="4F3209B9" w:rsidR="00554CAF" w:rsidRPr="00813A35" w:rsidRDefault="00554CAF" w:rsidP="00554CAF">
            <w:pPr>
              <w:pStyle w:val="ListParagraph"/>
              <w:numPr>
                <w:ilvl w:val="0"/>
                <w:numId w:val="27"/>
              </w:numPr>
              <w:spacing w:after="0" w:line="240" w:lineRule="auto"/>
              <w:rPr>
                <w:rFonts w:ascii="Times New Roman" w:hAnsi="Times New Roman"/>
                <w:b/>
              </w:rPr>
            </w:pPr>
            <w:r w:rsidRPr="00813A35">
              <w:rPr>
                <w:rFonts w:ascii="Times New Roman" w:hAnsi="Times New Roman"/>
              </w:rPr>
              <w:t>Fully explored topic</w:t>
            </w:r>
          </w:p>
          <w:p w14:paraId="48A34390" w14:textId="77777777" w:rsidR="00554CAF" w:rsidRDefault="00554CAF" w:rsidP="00554CAF">
            <w:pPr>
              <w:pStyle w:val="ListParagraph"/>
              <w:numPr>
                <w:ilvl w:val="0"/>
                <w:numId w:val="27"/>
              </w:numPr>
              <w:spacing w:after="0" w:line="240" w:lineRule="auto"/>
              <w:rPr>
                <w:rFonts w:ascii="Times New Roman" w:hAnsi="Times New Roman"/>
              </w:rPr>
            </w:pPr>
            <w:r w:rsidRPr="00813A35">
              <w:rPr>
                <w:rFonts w:ascii="Times New Roman" w:hAnsi="Times New Roman"/>
              </w:rPr>
              <w:t>Provides background/history on topic</w:t>
            </w:r>
          </w:p>
          <w:p w14:paraId="202ECE2F" w14:textId="08FC586B" w:rsidR="00C56D37" w:rsidRPr="00813A35" w:rsidRDefault="00C56D37" w:rsidP="00554CAF">
            <w:pPr>
              <w:pStyle w:val="ListParagraph"/>
              <w:numPr>
                <w:ilvl w:val="0"/>
                <w:numId w:val="27"/>
              </w:numPr>
              <w:spacing w:after="0" w:line="240" w:lineRule="auto"/>
              <w:rPr>
                <w:rFonts w:ascii="Times New Roman" w:hAnsi="Times New Roman"/>
              </w:rPr>
            </w:pPr>
            <w:r>
              <w:rPr>
                <w:rFonts w:ascii="Times New Roman" w:hAnsi="Times New Roman"/>
              </w:rPr>
              <w:t>Provides statistics that demonstrate prevalence, importance, etc.</w:t>
            </w:r>
          </w:p>
          <w:p w14:paraId="53D8C4E8" w14:textId="77777777" w:rsidR="00554CAF" w:rsidRPr="00C56D37" w:rsidRDefault="00554CAF" w:rsidP="00C56D37">
            <w:pPr>
              <w:pStyle w:val="ListParagraph"/>
              <w:numPr>
                <w:ilvl w:val="0"/>
                <w:numId w:val="27"/>
              </w:numPr>
              <w:spacing w:after="0" w:line="240" w:lineRule="auto"/>
              <w:rPr>
                <w:rFonts w:ascii="Times New Roman" w:hAnsi="Times New Roman"/>
                <w:b/>
              </w:rPr>
            </w:pPr>
            <w:r w:rsidRPr="00813A35">
              <w:rPr>
                <w:rFonts w:ascii="Times New Roman" w:hAnsi="Times New Roman"/>
              </w:rPr>
              <w:t>Describes affe</w:t>
            </w:r>
            <w:r w:rsidR="00C56D37">
              <w:rPr>
                <w:rFonts w:ascii="Times New Roman" w:hAnsi="Times New Roman"/>
              </w:rPr>
              <w:t>cts of topic across development</w:t>
            </w:r>
          </w:p>
          <w:p w14:paraId="0D4946E9" w14:textId="77777777" w:rsidR="00C56D37" w:rsidRPr="00C56D37" w:rsidRDefault="00C56D37" w:rsidP="00C56D37">
            <w:pPr>
              <w:pStyle w:val="ListParagraph"/>
              <w:numPr>
                <w:ilvl w:val="0"/>
                <w:numId w:val="27"/>
              </w:numPr>
              <w:spacing w:after="0" w:line="240" w:lineRule="auto"/>
              <w:rPr>
                <w:rFonts w:ascii="Times New Roman" w:hAnsi="Times New Roman"/>
                <w:b/>
              </w:rPr>
            </w:pPr>
            <w:r>
              <w:rPr>
                <w:rFonts w:ascii="Times New Roman" w:hAnsi="Times New Roman"/>
              </w:rPr>
              <w:t>Connect topic to the counseling profession</w:t>
            </w:r>
          </w:p>
          <w:p w14:paraId="3A63C261" w14:textId="7D7BA6B0" w:rsidR="00C56D37" w:rsidRPr="00813A35" w:rsidRDefault="00C56D37" w:rsidP="00C56D37">
            <w:pPr>
              <w:pStyle w:val="ListParagraph"/>
              <w:numPr>
                <w:ilvl w:val="0"/>
                <w:numId w:val="27"/>
              </w:numPr>
              <w:spacing w:after="0" w:line="240" w:lineRule="auto"/>
              <w:rPr>
                <w:rFonts w:ascii="Times New Roman" w:hAnsi="Times New Roman"/>
                <w:b/>
              </w:rPr>
            </w:pPr>
            <w:r>
              <w:rPr>
                <w:rFonts w:ascii="Times New Roman" w:hAnsi="Times New Roman"/>
              </w:rPr>
              <w:t>Describes how the topic is relevant to the counseling profession</w:t>
            </w:r>
          </w:p>
        </w:tc>
        <w:tc>
          <w:tcPr>
            <w:tcW w:w="1260" w:type="dxa"/>
            <w:vMerge/>
            <w:tcBorders>
              <w:bottom w:val="single" w:sz="4" w:space="0" w:color="auto"/>
            </w:tcBorders>
          </w:tcPr>
          <w:p w14:paraId="2024DFA1" w14:textId="77777777" w:rsidR="00554CAF" w:rsidRPr="00813A35" w:rsidRDefault="00554CAF" w:rsidP="003B6738">
            <w:pPr>
              <w:jc w:val="center"/>
              <w:rPr>
                <w:sz w:val="24"/>
                <w:szCs w:val="24"/>
              </w:rPr>
            </w:pPr>
          </w:p>
        </w:tc>
        <w:tc>
          <w:tcPr>
            <w:tcW w:w="1368" w:type="dxa"/>
            <w:vMerge/>
            <w:tcBorders>
              <w:bottom w:val="single" w:sz="4" w:space="0" w:color="auto"/>
            </w:tcBorders>
          </w:tcPr>
          <w:p w14:paraId="41A3D58A" w14:textId="77777777" w:rsidR="00554CAF" w:rsidRPr="00813A35" w:rsidRDefault="00554CAF" w:rsidP="003B6738">
            <w:pPr>
              <w:rPr>
                <w:sz w:val="24"/>
                <w:szCs w:val="24"/>
              </w:rPr>
            </w:pPr>
          </w:p>
        </w:tc>
      </w:tr>
      <w:tr w:rsidR="00554CAF" w:rsidRPr="00813A35" w14:paraId="213C7293" w14:textId="77777777" w:rsidTr="003B6738">
        <w:tc>
          <w:tcPr>
            <w:tcW w:w="9576" w:type="dxa"/>
            <w:gridSpan w:val="3"/>
          </w:tcPr>
          <w:p w14:paraId="5B3BD3E2" w14:textId="77777777" w:rsidR="00554CAF" w:rsidRPr="00813A35" w:rsidRDefault="00554CAF" w:rsidP="003B6738">
            <w:pPr>
              <w:rPr>
                <w:sz w:val="24"/>
                <w:szCs w:val="24"/>
              </w:rPr>
            </w:pPr>
          </w:p>
        </w:tc>
      </w:tr>
      <w:tr w:rsidR="00554CAF" w:rsidRPr="00813A35" w14:paraId="440D3321" w14:textId="77777777" w:rsidTr="003B6738">
        <w:tc>
          <w:tcPr>
            <w:tcW w:w="6948" w:type="dxa"/>
          </w:tcPr>
          <w:p w14:paraId="27043357" w14:textId="77777777" w:rsidR="00554CAF" w:rsidRPr="00813A35" w:rsidRDefault="00554CAF" w:rsidP="003B6738">
            <w:pPr>
              <w:rPr>
                <w:b/>
                <w:sz w:val="24"/>
                <w:szCs w:val="24"/>
              </w:rPr>
            </w:pPr>
            <w:r w:rsidRPr="00813A35">
              <w:rPr>
                <w:b/>
                <w:sz w:val="24"/>
                <w:szCs w:val="24"/>
              </w:rPr>
              <w:t>Counseling Interventions</w:t>
            </w:r>
          </w:p>
        </w:tc>
        <w:tc>
          <w:tcPr>
            <w:tcW w:w="1260" w:type="dxa"/>
            <w:vMerge w:val="restart"/>
            <w:vAlign w:val="center"/>
          </w:tcPr>
          <w:p w14:paraId="67326473" w14:textId="77777777" w:rsidR="00554CAF" w:rsidRPr="00813A35" w:rsidRDefault="00554CAF" w:rsidP="003B6738">
            <w:pPr>
              <w:jc w:val="center"/>
              <w:rPr>
                <w:sz w:val="24"/>
                <w:szCs w:val="24"/>
              </w:rPr>
            </w:pPr>
            <w:r w:rsidRPr="00813A35">
              <w:rPr>
                <w:sz w:val="24"/>
                <w:szCs w:val="24"/>
              </w:rPr>
              <w:t>25</w:t>
            </w:r>
          </w:p>
        </w:tc>
        <w:tc>
          <w:tcPr>
            <w:tcW w:w="1368" w:type="dxa"/>
            <w:vMerge w:val="restart"/>
          </w:tcPr>
          <w:p w14:paraId="1344736F" w14:textId="77777777" w:rsidR="00554CAF" w:rsidRPr="00813A35" w:rsidRDefault="00554CAF" w:rsidP="003B6738">
            <w:pPr>
              <w:rPr>
                <w:sz w:val="24"/>
                <w:szCs w:val="24"/>
              </w:rPr>
            </w:pPr>
          </w:p>
        </w:tc>
      </w:tr>
      <w:tr w:rsidR="00554CAF" w:rsidRPr="00813A35" w14:paraId="16A6184F" w14:textId="77777777" w:rsidTr="00C56D37">
        <w:trPr>
          <w:trHeight w:val="908"/>
        </w:trPr>
        <w:tc>
          <w:tcPr>
            <w:tcW w:w="6948" w:type="dxa"/>
            <w:tcBorders>
              <w:bottom w:val="single" w:sz="4" w:space="0" w:color="auto"/>
            </w:tcBorders>
          </w:tcPr>
          <w:p w14:paraId="496F4F9B" w14:textId="77777777" w:rsidR="00554CAF" w:rsidRPr="00813A35" w:rsidRDefault="00554CAF" w:rsidP="00554CAF">
            <w:pPr>
              <w:pStyle w:val="ListParagraph"/>
              <w:numPr>
                <w:ilvl w:val="0"/>
                <w:numId w:val="26"/>
              </w:numPr>
              <w:spacing w:after="0" w:line="240" w:lineRule="auto"/>
              <w:rPr>
                <w:rFonts w:ascii="Times New Roman" w:hAnsi="Times New Roman"/>
              </w:rPr>
            </w:pPr>
            <w:r w:rsidRPr="00813A35">
              <w:rPr>
                <w:rFonts w:ascii="Times New Roman" w:hAnsi="Times New Roman"/>
              </w:rPr>
              <w:t>Provides techniques/interventions that can be used to address topic</w:t>
            </w:r>
          </w:p>
          <w:p w14:paraId="4E4DC63F" w14:textId="77777777" w:rsidR="00554CAF" w:rsidRPr="00813A35" w:rsidRDefault="00554CAF" w:rsidP="00554CAF">
            <w:pPr>
              <w:pStyle w:val="ListParagraph"/>
              <w:numPr>
                <w:ilvl w:val="0"/>
                <w:numId w:val="26"/>
              </w:numPr>
              <w:spacing w:after="0" w:line="240" w:lineRule="auto"/>
              <w:rPr>
                <w:rFonts w:ascii="Times New Roman" w:hAnsi="Times New Roman"/>
              </w:rPr>
            </w:pPr>
            <w:r w:rsidRPr="00813A35">
              <w:rPr>
                <w:rFonts w:ascii="Times New Roman" w:hAnsi="Times New Roman"/>
              </w:rPr>
              <w:t>Relevant – connected to current clinical needs</w:t>
            </w:r>
          </w:p>
          <w:p w14:paraId="64FA0105" w14:textId="03302A38" w:rsidR="00554CAF" w:rsidRPr="00C56D37" w:rsidRDefault="00554CAF" w:rsidP="00C56D37">
            <w:pPr>
              <w:pStyle w:val="ListParagraph"/>
              <w:numPr>
                <w:ilvl w:val="0"/>
                <w:numId w:val="26"/>
              </w:numPr>
              <w:spacing w:after="0" w:line="240" w:lineRule="auto"/>
              <w:rPr>
                <w:rFonts w:ascii="Times New Roman" w:hAnsi="Times New Roman"/>
              </w:rPr>
            </w:pPr>
            <w:r w:rsidRPr="00813A35">
              <w:rPr>
                <w:rFonts w:ascii="Times New Roman" w:hAnsi="Times New Roman"/>
              </w:rPr>
              <w:t xml:space="preserve">Offered suggestions for implementing technique into clinical work </w:t>
            </w:r>
          </w:p>
        </w:tc>
        <w:tc>
          <w:tcPr>
            <w:tcW w:w="1260" w:type="dxa"/>
            <w:vMerge/>
            <w:tcBorders>
              <w:bottom w:val="single" w:sz="4" w:space="0" w:color="auto"/>
            </w:tcBorders>
          </w:tcPr>
          <w:p w14:paraId="66060CE8" w14:textId="77777777" w:rsidR="00554CAF" w:rsidRPr="00813A35" w:rsidRDefault="00554CAF" w:rsidP="003B6738">
            <w:pPr>
              <w:jc w:val="center"/>
              <w:rPr>
                <w:sz w:val="24"/>
                <w:szCs w:val="24"/>
              </w:rPr>
            </w:pPr>
          </w:p>
        </w:tc>
        <w:tc>
          <w:tcPr>
            <w:tcW w:w="1368" w:type="dxa"/>
            <w:vMerge/>
            <w:tcBorders>
              <w:bottom w:val="single" w:sz="4" w:space="0" w:color="auto"/>
            </w:tcBorders>
          </w:tcPr>
          <w:p w14:paraId="112A164C" w14:textId="77777777" w:rsidR="00554CAF" w:rsidRPr="00813A35" w:rsidRDefault="00554CAF" w:rsidP="003B6738">
            <w:pPr>
              <w:rPr>
                <w:sz w:val="24"/>
                <w:szCs w:val="24"/>
              </w:rPr>
            </w:pPr>
          </w:p>
        </w:tc>
      </w:tr>
      <w:tr w:rsidR="00554CAF" w:rsidRPr="00813A35" w14:paraId="6B0A2272" w14:textId="77777777" w:rsidTr="003B6738">
        <w:tc>
          <w:tcPr>
            <w:tcW w:w="9576" w:type="dxa"/>
            <w:gridSpan w:val="3"/>
          </w:tcPr>
          <w:p w14:paraId="7CFF591A" w14:textId="77777777" w:rsidR="00554CAF" w:rsidRPr="00813A35" w:rsidRDefault="00554CAF" w:rsidP="003B6738">
            <w:pPr>
              <w:rPr>
                <w:sz w:val="24"/>
                <w:szCs w:val="24"/>
              </w:rPr>
            </w:pPr>
          </w:p>
        </w:tc>
      </w:tr>
      <w:tr w:rsidR="00554CAF" w:rsidRPr="00813A35" w14:paraId="6A6087CB" w14:textId="77777777" w:rsidTr="003B6738">
        <w:tc>
          <w:tcPr>
            <w:tcW w:w="6948" w:type="dxa"/>
          </w:tcPr>
          <w:p w14:paraId="7ED84DBF" w14:textId="77777777" w:rsidR="00554CAF" w:rsidRPr="00813A35" w:rsidRDefault="00554CAF" w:rsidP="003B6738">
            <w:pPr>
              <w:rPr>
                <w:b/>
                <w:sz w:val="24"/>
                <w:szCs w:val="24"/>
              </w:rPr>
            </w:pPr>
            <w:r w:rsidRPr="00813A35">
              <w:rPr>
                <w:b/>
                <w:sz w:val="24"/>
                <w:szCs w:val="24"/>
              </w:rPr>
              <w:t xml:space="preserve">Questions &amp; Discussion </w:t>
            </w:r>
          </w:p>
        </w:tc>
        <w:tc>
          <w:tcPr>
            <w:tcW w:w="1260" w:type="dxa"/>
            <w:vMerge w:val="restart"/>
            <w:vAlign w:val="center"/>
          </w:tcPr>
          <w:p w14:paraId="4B2B8C9A" w14:textId="77777777" w:rsidR="00554CAF" w:rsidRPr="00813A35" w:rsidRDefault="00554CAF" w:rsidP="003B6738">
            <w:pPr>
              <w:jc w:val="center"/>
              <w:rPr>
                <w:sz w:val="24"/>
                <w:szCs w:val="24"/>
              </w:rPr>
            </w:pPr>
            <w:r w:rsidRPr="00813A35">
              <w:rPr>
                <w:sz w:val="24"/>
                <w:szCs w:val="24"/>
              </w:rPr>
              <w:t>10</w:t>
            </w:r>
          </w:p>
        </w:tc>
        <w:tc>
          <w:tcPr>
            <w:tcW w:w="1368" w:type="dxa"/>
            <w:vMerge w:val="restart"/>
          </w:tcPr>
          <w:p w14:paraId="60BDBF4B" w14:textId="77777777" w:rsidR="00554CAF" w:rsidRPr="00813A35" w:rsidRDefault="00554CAF" w:rsidP="003B6738">
            <w:pPr>
              <w:rPr>
                <w:sz w:val="24"/>
                <w:szCs w:val="24"/>
              </w:rPr>
            </w:pPr>
          </w:p>
        </w:tc>
      </w:tr>
      <w:tr w:rsidR="00554CAF" w:rsidRPr="00813A35" w14:paraId="1607E858" w14:textId="77777777" w:rsidTr="003B6738">
        <w:trPr>
          <w:trHeight w:val="880"/>
        </w:trPr>
        <w:tc>
          <w:tcPr>
            <w:tcW w:w="6948" w:type="dxa"/>
            <w:tcBorders>
              <w:bottom w:val="single" w:sz="4" w:space="0" w:color="auto"/>
            </w:tcBorders>
          </w:tcPr>
          <w:p w14:paraId="14467800" w14:textId="77777777" w:rsidR="00554CAF" w:rsidRPr="00813A35" w:rsidRDefault="00554CAF" w:rsidP="00554CAF">
            <w:pPr>
              <w:pStyle w:val="ListParagraph"/>
              <w:numPr>
                <w:ilvl w:val="0"/>
                <w:numId w:val="27"/>
              </w:numPr>
              <w:spacing w:after="0" w:line="240" w:lineRule="auto"/>
              <w:rPr>
                <w:rFonts w:ascii="Times New Roman" w:hAnsi="Times New Roman"/>
              </w:rPr>
            </w:pPr>
            <w:r w:rsidRPr="00813A35">
              <w:rPr>
                <w:rFonts w:ascii="Times New Roman" w:hAnsi="Times New Roman"/>
              </w:rPr>
              <w:t xml:space="preserve">Facilitated safe and collaborative discussion on topic </w:t>
            </w:r>
          </w:p>
          <w:p w14:paraId="6E765823" w14:textId="77777777" w:rsidR="00554CAF" w:rsidRPr="00813A35" w:rsidRDefault="00554CAF" w:rsidP="00554CAF">
            <w:pPr>
              <w:pStyle w:val="ListParagraph"/>
              <w:numPr>
                <w:ilvl w:val="0"/>
                <w:numId w:val="27"/>
              </w:numPr>
              <w:spacing w:after="0" w:line="240" w:lineRule="auto"/>
              <w:rPr>
                <w:rFonts w:ascii="Times New Roman" w:hAnsi="Times New Roman"/>
              </w:rPr>
            </w:pPr>
            <w:r w:rsidRPr="00813A35">
              <w:rPr>
                <w:rFonts w:ascii="Times New Roman" w:hAnsi="Times New Roman"/>
              </w:rPr>
              <w:t xml:space="preserve">Preparation for questions </w:t>
            </w:r>
          </w:p>
          <w:p w14:paraId="4D202323" w14:textId="77777777" w:rsidR="00554CAF" w:rsidRPr="00813A35" w:rsidRDefault="00554CAF" w:rsidP="00554CAF">
            <w:pPr>
              <w:pStyle w:val="ListParagraph"/>
              <w:numPr>
                <w:ilvl w:val="0"/>
                <w:numId w:val="27"/>
              </w:numPr>
              <w:spacing w:after="0" w:line="240" w:lineRule="auto"/>
              <w:rPr>
                <w:rFonts w:ascii="Times New Roman" w:hAnsi="Times New Roman"/>
              </w:rPr>
            </w:pPr>
            <w:r w:rsidRPr="00813A35">
              <w:rPr>
                <w:rFonts w:ascii="Times New Roman" w:hAnsi="Times New Roman"/>
              </w:rPr>
              <w:t>Knowledgeable responses to questions</w:t>
            </w:r>
          </w:p>
          <w:p w14:paraId="64F0C942" w14:textId="77777777" w:rsidR="00554CAF" w:rsidRPr="00813A35" w:rsidRDefault="00554CAF" w:rsidP="00554CAF">
            <w:pPr>
              <w:pStyle w:val="ListParagraph"/>
              <w:numPr>
                <w:ilvl w:val="0"/>
                <w:numId w:val="27"/>
              </w:numPr>
              <w:spacing w:after="0" w:line="240" w:lineRule="auto"/>
              <w:rPr>
                <w:rFonts w:ascii="Times New Roman" w:hAnsi="Times New Roman"/>
              </w:rPr>
            </w:pPr>
            <w:r w:rsidRPr="00813A35">
              <w:rPr>
                <w:rFonts w:ascii="Times New Roman" w:hAnsi="Times New Roman"/>
              </w:rPr>
              <w:t>Complete answers</w:t>
            </w:r>
          </w:p>
        </w:tc>
        <w:tc>
          <w:tcPr>
            <w:tcW w:w="1260" w:type="dxa"/>
            <w:vMerge/>
            <w:tcBorders>
              <w:bottom w:val="single" w:sz="4" w:space="0" w:color="auto"/>
            </w:tcBorders>
          </w:tcPr>
          <w:p w14:paraId="0465D720" w14:textId="77777777" w:rsidR="00554CAF" w:rsidRPr="00813A35" w:rsidRDefault="00554CAF" w:rsidP="003B6738">
            <w:pPr>
              <w:jc w:val="center"/>
              <w:rPr>
                <w:sz w:val="24"/>
                <w:szCs w:val="24"/>
              </w:rPr>
            </w:pPr>
          </w:p>
        </w:tc>
        <w:tc>
          <w:tcPr>
            <w:tcW w:w="1368" w:type="dxa"/>
            <w:vMerge/>
            <w:tcBorders>
              <w:bottom w:val="single" w:sz="4" w:space="0" w:color="auto"/>
            </w:tcBorders>
          </w:tcPr>
          <w:p w14:paraId="51FA9A8D" w14:textId="77777777" w:rsidR="00554CAF" w:rsidRPr="00813A35" w:rsidRDefault="00554CAF" w:rsidP="003B6738">
            <w:pPr>
              <w:rPr>
                <w:sz w:val="24"/>
                <w:szCs w:val="24"/>
              </w:rPr>
            </w:pPr>
          </w:p>
        </w:tc>
      </w:tr>
      <w:tr w:rsidR="00554CAF" w:rsidRPr="00813A35" w14:paraId="07AE6F54" w14:textId="77777777" w:rsidTr="003B6738">
        <w:tc>
          <w:tcPr>
            <w:tcW w:w="9576" w:type="dxa"/>
            <w:gridSpan w:val="3"/>
          </w:tcPr>
          <w:p w14:paraId="486938A2" w14:textId="77777777" w:rsidR="00554CAF" w:rsidRPr="00813A35" w:rsidRDefault="00554CAF" w:rsidP="003B6738">
            <w:pPr>
              <w:rPr>
                <w:sz w:val="24"/>
                <w:szCs w:val="24"/>
              </w:rPr>
            </w:pPr>
          </w:p>
        </w:tc>
      </w:tr>
      <w:tr w:rsidR="00554CAF" w:rsidRPr="00813A35" w14:paraId="345E49B4" w14:textId="77777777" w:rsidTr="003B6738">
        <w:tc>
          <w:tcPr>
            <w:tcW w:w="6948" w:type="dxa"/>
          </w:tcPr>
          <w:p w14:paraId="1CDAADFC" w14:textId="77777777" w:rsidR="00554CAF" w:rsidRPr="00813A35" w:rsidRDefault="00554CAF" w:rsidP="003B6738">
            <w:pPr>
              <w:rPr>
                <w:b/>
                <w:sz w:val="24"/>
                <w:szCs w:val="24"/>
              </w:rPr>
            </w:pPr>
            <w:r w:rsidRPr="00813A35">
              <w:rPr>
                <w:b/>
                <w:sz w:val="24"/>
                <w:szCs w:val="24"/>
              </w:rPr>
              <w:t xml:space="preserve">Referenced material </w:t>
            </w:r>
          </w:p>
        </w:tc>
        <w:tc>
          <w:tcPr>
            <w:tcW w:w="1260" w:type="dxa"/>
            <w:vMerge w:val="restart"/>
            <w:vAlign w:val="center"/>
          </w:tcPr>
          <w:p w14:paraId="0C516322" w14:textId="77777777" w:rsidR="00554CAF" w:rsidRPr="00813A35" w:rsidRDefault="00554CAF" w:rsidP="003B6738">
            <w:pPr>
              <w:jc w:val="center"/>
              <w:rPr>
                <w:sz w:val="24"/>
                <w:szCs w:val="24"/>
              </w:rPr>
            </w:pPr>
            <w:r w:rsidRPr="00813A35">
              <w:rPr>
                <w:sz w:val="24"/>
                <w:szCs w:val="24"/>
              </w:rPr>
              <w:t>10</w:t>
            </w:r>
          </w:p>
        </w:tc>
        <w:tc>
          <w:tcPr>
            <w:tcW w:w="1368" w:type="dxa"/>
            <w:vMerge w:val="restart"/>
          </w:tcPr>
          <w:p w14:paraId="2954C6E0" w14:textId="77777777" w:rsidR="00554CAF" w:rsidRPr="00813A35" w:rsidRDefault="00554CAF" w:rsidP="003B6738">
            <w:pPr>
              <w:rPr>
                <w:sz w:val="24"/>
                <w:szCs w:val="24"/>
              </w:rPr>
            </w:pPr>
          </w:p>
        </w:tc>
      </w:tr>
      <w:tr w:rsidR="00554CAF" w:rsidRPr="00813A35" w14:paraId="72A877DC" w14:textId="77777777" w:rsidTr="003B6738">
        <w:trPr>
          <w:trHeight w:val="1466"/>
        </w:trPr>
        <w:tc>
          <w:tcPr>
            <w:tcW w:w="6948" w:type="dxa"/>
            <w:tcBorders>
              <w:bottom w:val="single" w:sz="4" w:space="0" w:color="auto"/>
            </w:tcBorders>
          </w:tcPr>
          <w:p w14:paraId="14E3868F" w14:textId="77777777" w:rsidR="0052436B" w:rsidRPr="00677B90" w:rsidRDefault="0052436B" w:rsidP="0052436B">
            <w:pPr>
              <w:pStyle w:val="ListParagraph"/>
              <w:numPr>
                <w:ilvl w:val="0"/>
                <w:numId w:val="27"/>
              </w:numPr>
              <w:spacing w:after="0" w:line="240" w:lineRule="auto"/>
              <w:rPr>
                <w:rFonts w:ascii="Times New Roman" w:hAnsi="Times New Roman"/>
              </w:rPr>
            </w:pPr>
            <w:r>
              <w:rPr>
                <w:rFonts w:ascii="Times New Roman" w:hAnsi="Times New Roman"/>
              </w:rPr>
              <w:t xml:space="preserve">Incorporates </w:t>
            </w:r>
            <w:r w:rsidRPr="00677B90">
              <w:rPr>
                <w:rFonts w:ascii="Times New Roman" w:hAnsi="Times New Roman"/>
              </w:rPr>
              <w:t xml:space="preserve">at least six </w:t>
            </w:r>
            <w:r>
              <w:rPr>
                <w:rFonts w:ascii="Times New Roman" w:hAnsi="Times New Roman"/>
              </w:rPr>
              <w:t xml:space="preserve">current </w:t>
            </w:r>
            <w:r w:rsidRPr="00677B90">
              <w:rPr>
                <w:rFonts w:ascii="Times New Roman" w:hAnsi="Times New Roman"/>
              </w:rPr>
              <w:t xml:space="preserve">resources, four </w:t>
            </w:r>
            <w:r>
              <w:rPr>
                <w:rFonts w:ascii="Times New Roman" w:hAnsi="Times New Roman"/>
              </w:rPr>
              <w:t>from peer reviewed sources; all current (2000 – present</w:t>
            </w:r>
            <w:r w:rsidRPr="00677B90">
              <w:rPr>
                <w:rFonts w:ascii="Times New Roman" w:hAnsi="Times New Roman"/>
              </w:rPr>
              <w:t>).</w:t>
            </w:r>
          </w:p>
          <w:p w14:paraId="203E5F6D" w14:textId="77777777" w:rsidR="00554CAF" w:rsidRPr="00813A35" w:rsidRDefault="00554CAF" w:rsidP="00554CAF">
            <w:pPr>
              <w:pStyle w:val="ListParagraph"/>
              <w:numPr>
                <w:ilvl w:val="0"/>
                <w:numId w:val="27"/>
              </w:numPr>
              <w:spacing w:after="0" w:line="240" w:lineRule="auto"/>
              <w:rPr>
                <w:rFonts w:ascii="Times New Roman" w:hAnsi="Times New Roman"/>
              </w:rPr>
            </w:pPr>
            <w:r w:rsidRPr="00813A35">
              <w:rPr>
                <w:rFonts w:ascii="Times New Roman" w:hAnsi="Times New Roman"/>
              </w:rPr>
              <w:t xml:space="preserve">Quality of sources </w:t>
            </w:r>
          </w:p>
          <w:p w14:paraId="13DF94B1" w14:textId="77777777" w:rsidR="00554CAF" w:rsidRPr="00813A35" w:rsidRDefault="00554CAF" w:rsidP="00554CAF">
            <w:pPr>
              <w:pStyle w:val="ListParagraph"/>
              <w:numPr>
                <w:ilvl w:val="0"/>
                <w:numId w:val="27"/>
              </w:numPr>
              <w:spacing w:after="0" w:line="240" w:lineRule="auto"/>
              <w:rPr>
                <w:rFonts w:ascii="Times New Roman" w:hAnsi="Times New Roman"/>
              </w:rPr>
            </w:pPr>
            <w:r w:rsidRPr="00813A35">
              <w:rPr>
                <w:rFonts w:ascii="Times New Roman" w:hAnsi="Times New Roman"/>
              </w:rPr>
              <w:t xml:space="preserve">Integration of referenced material into presentation </w:t>
            </w:r>
          </w:p>
          <w:p w14:paraId="035817B5" w14:textId="77777777" w:rsidR="00554CAF" w:rsidRPr="00813A35" w:rsidRDefault="00554CAF" w:rsidP="00554CAF">
            <w:pPr>
              <w:pStyle w:val="ListParagraph"/>
              <w:numPr>
                <w:ilvl w:val="0"/>
                <w:numId w:val="27"/>
              </w:numPr>
              <w:spacing w:after="0" w:line="240" w:lineRule="auto"/>
              <w:rPr>
                <w:rFonts w:ascii="Times New Roman" w:hAnsi="Times New Roman"/>
              </w:rPr>
            </w:pPr>
            <w:r w:rsidRPr="00813A35">
              <w:rPr>
                <w:rFonts w:ascii="Times New Roman" w:hAnsi="Times New Roman"/>
              </w:rPr>
              <w:t>Current: up-to-date research</w:t>
            </w:r>
          </w:p>
          <w:p w14:paraId="65922037" w14:textId="77777777" w:rsidR="00554CAF" w:rsidRPr="00813A35" w:rsidRDefault="00554CAF" w:rsidP="00554CAF">
            <w:pPr>
              <w:pStyle w:val="ListParagraph"/>
              <w:numPr>
                <w:ilvl w:val="0"/>
                <w:numId w:val="27"/>
              </w:numPr>
              <w:spacing w:after="0" w:line="240" w:lineRule="auto"/>
              <w:rPr>
                <w:rFonts w:ascii="Times New Roman" w:hAnsi="Times New Roman"/>
              </w:rPr>
            </w:pPr>
            <w:r w:rsidRPr="00813A35">
              <w:rPr>
                <w:rFonts w:ascii="Times New Roman" w:hAnsi="Times New Roman"/>
              </w:rPr>
              <w:t>Proper citation of sources during presentation</w:t>
            </w:r>
          </w:p>
          <w:p w14:paraId="31EAD74A" w14:textId="77777777" w:rsidR="00554CAF" w:rsidRPr="00813A35" w:rsidRDefault="00554CAF" w:rsidP="00554CAF">
            <w:pPr>
              <w:pStyle w:val="ListParagraph"/>
              <w:numPr>
                <w:ilvl w:val="0"/>
                <w:numId w:val="27"/>
              </w:numPr>
              <w:spacing w:after="0" w:line="240" w:lineRule="auto"/>
              <w:rPr>
                <w:rFonts w:ascii="Times New Roman" w:hAnsi="Times New Roman"/>
              </w:rPr>
            </w:pPr>
            <w:r w:rsidRPr="00813A35">
              <w:rPr>
                <w:rFonts w:ascii="Times New Roman" w:hAnsi="Times New Roman"/>
              </w:rPr>
              <w:t>APA, grammar, editing, etc.</w:t>
            </w:r>
          </w:p>
        </w:tc>
        <w:tc>
          <w:tcPr>
            <w:tcW w:w="1260" w:type="dxa"/>
            <w:vMerge/>
            <w:tcBorders>
              <w:bottom w:val="single" w:sz="4" w:space="0" w:color="auto"/>
            </w:tcBorders>
          </w:tcPr>
          <w:p w14:paraId="19520EA6" w14:textId="77777777" w:rsidR="00554CAF" w:rsidRPr="00813A35" w:rsidRDefault="00554CAF" w:rsidP="003B6738">
            <w:pPr>
              <w:jc w:val="center"/>
              <w:rPr>
                <w:sz w:val="24"/>
                <w:szCs w:val="24"/>
              </w:rPr>
            </w:pPr>
          </w:p>
        </w:tc>
        <w:tc>
          <w:tcPr>
            <w:tcW w:w="1368" w:type="dxa"/>
            <w:vMerge/>
            <w:tcBorders>
              <w:bottom w:val="single" w:sz="4" w:space="0" w:color="auto"/>
            </w:tcBorders>
          </w:tcPr>
          <w:p w14:paraId="7C08A4D5" w14:textId="77777777" w:rsidR="00554CAF" w:rsidRPr="00813A35" w:rsidRDefault="00554CAF" w:rsidP="003B6738">
            <w:pPr>
              <w:rPr>
                <w:sz w:val="24"/>
                <w:szCs w:val="24"/>
              </w:rPr>
            </w:pPr>
          </w:p>
        </w:tc>
      </w:tr>
      <w:tr w:rsidR="00554CAF" w:rsidRPr="00813A35" w14:paraId="7D281F32" w14:textId="77777777" w:rsidTr="003B6738">
        <w:tc>
          <w:tcPr>
            <w:tcW w:w="9576" w:type="dxa"/>
            <w:gridSpan w:val="3"/>
          </w:tcPr>
          <w:p w14:paraId="440B361F" w14:textId="77777777" w:rsidR="00554CAF" w:rsidRPr="00813A35" w:rsidRDefault="00554CAF" w:rsidP="003B6738">
            <w:pPr>
              <w:rPr>
                <w:b/>
                <w:sz w:val="24"/>
                <w:szCs w:val="24"/>
              </w:rPr>
            </w:pPr>
          </w:p>
        </w:tc>
      </w:tr>
      <w:tr w:rsidR="00554CAF" w:rsidRPr="00813A35" w14:paraId="32F886A1" w14:textId="77777777" w:rsidTr="003B6738">
        <w:tc>
          <w:tcPr>
            <w:tcW w:w="6948" w:type="dxa"/>
            <w:vAlign w:val="center"/>
          </w:tcPr>
          <w:p w14:paraId="0741BC80" w14:textId="77777777" w:rsidR="00554CAF" w:rsidRPr="00813A35" w:rsidRDefault="00554CAF" w:rsidP="003B6738">
            <w:pPr>
              <w:rPr>
                <w:b/>
                <w:sz w:val="24"/>
                <w:szCs w:val="24"/>
              </w:rPr>
            </w:pPr>
            <w:r w:rsidRPr="00813A35">
              <w:rPr>
                <w:b/>
                <w:sz w:val="24"/>
                <w:szCs w:val="24"/>
              </w:rPr>
              <w:t>TOTAL</w:t>
            </w:r>
          </w:p>
          <w:p w14:paraId="7FE92D5F" w14:textId="77777777" w:rsidR="00554CAF" w:rsidRPr="00813A35" w:rsidRDefault="00554CAF" w:rsidP="003B6738">
            <w:pPr>
              <w:rPr>
                <w:b/>
                <w:sz w:val="24"/>
                <w:szCs w:val="24"/>
              </w:rPr>
            </w:pPr>
          </w:p>
        </w:tc>
        <w:tc>
          <w:tcPr>
            <w:tcW w:w="1260" w:type="dxa"/>
            <w:vAlign w:val="center"/>
          </w:tcPr>
          <w:p w14:paraId="2F7EA287" w14:textId="77777777" w:rsidR="00554CAF" w:rsidRPr="00813A35" w:rsidRDefault="00554CAF" w:rsidP="003B6738">
            <w:pPr>
              <w:jc w:val="center"/>
              <w:rPr>
                <w:b/>
                <w:sz w:val="24"/>
                <w:szCs w:val="24"/>
              </w:rPr>
            </w:pPr>
            <w:r w:rsidRPr="00813A35">
              <w:rPr>
                <w:b/>
                <w:sz w:val="24"/>
                <w:szCs w:val="24"/>
              </w:rPr>
              <w:t>100</w:t>
            </w:r>
          </w:p>
          <w:p w14:paraId="282DE930" w14:textId="77777777" w:rsidR="00554CAF" w:rsidRPr="00813A35" w:rsidRDefault="00554CAF" w:rsidP="003B6738">
            <w:pPr>
              <w:jc w:val="center"/>
              <w:rPr>
                <w:b/>
                <w:sz w:val="24"/>
                <w:szCs w:val="24"/>
              </w:rPr>
            </w:pPr>
          </w:p>
        </w:tc>
        <w:tc>
          <w:tcPr>
            <w:tcW w:w="1368" w:type="dxa"/>
          </w:tcPr>
          <w:p w14:paraId="0457AF9B" w14:textId="77777777" w:rsidR="00554CAF" w:rsidRPr="00813A35" w:rsidRDefault="00554CAF" w:rsidP="003B6738">
            <w:pPr>
              <w:rPr>
                <w:b/>
                <w:sz w:val="24"/>
                <w:szCs w:val="24"/>
              </w:rPr>
            </w:pPr>
          </w:p>
        </w:tc>
      </w:tr>
    </w:tbl>
    <w:p w14:paraId="480063FF" w14:textId="77777777" w:rsidR="00D8679B" w:rsidRPr="00813A35" w:rsidRDefault="00D8679B" w:rsidP="00D8679B">
      <w:pPr>
        <w:jc w:val="center"/>
        <w:rPr>
          <w:sz w:val="24"/>
          <w:szCs w:val="24"/>
        </w:rPr>
      </w:pPr>
    </w:p>
    <w:p w14:paraId="02AB6FAC" w14:textId="77777777" w:rsidR="00D8679B" w:rsidRPr="00813A35" w:rsidRDefault="00D8679B">
      <w:pPr>
        <w:widowControl/>
        <w:autoSpaceDE/>
        <w:autoSpaceDN/>
        <w:adjustRightInd/>
        <w:rPr>
          <w:sz w:val="24"/>
          <w:szCs w:val="24"/>
        </w:rPr>
      </w:pPr>
      <w:r w:rsidRPr="00813A35">
        <w:rPr>
          <w:sz w:val="24"/>
          <w:szCs w:val="24"/>
        </w:rPr>
        <w:br w:type="page"/>
      </w:r>
    </w:p>
    <w:p w14:paraId="43C6A4A7" w14:textId="334303F8" w:rsidR="00D8679B" w:rsidRPr="00813A35" w:rsidRDefault="00D8679B" w:rsidP="00D8679B">
      <w:pPr>
        <w:jc w:val="center"/>
        <w:rPr>
          <w:sz w:val="24"/>
          <w:szCs w:val="24"/>
        </w:rPr>
      </w:pPr>
      <w:r w:rsidRPr="00813A35">
        <w:rPr>
          <w:sz w:val="24"/>
          <w:szCs w:val="24"/>
        </w:rPr>
        <w:lastRenderedPageBreak/>
        <w:t>Appendix C: Special Topic Presentation Suggested Outline</w:t>
      </w:r>
    </w:p>
    <w:p w14:paraId="36A760F4" w14:textId="77777777" w:rsidR="00D8679B" w:rsidRPr="00813A35" w:rsidRDefault="00D8679B" w:rsidP="00D8679B">
      <w:pPr>
        <w:pStyle w:val="Title"/>
        <w:widowControl/>
        <w:tabs>
          <w:tab w:val="clear" w:pos="720"/>
          <w:tab w:val="clear" w:pos="1440"/>
        </w:tabs>
        <w:autoSpaceDN/>
        <w:adjustRightInd/>
        <w:ind w:firstLine="0"/>
        <w:jc w:val="left"/>
        <w:rPr>
          <w:rFonts w:ascii="Times New Roman" w:hAnsi="Times New Roman"/>
          <w:b w:val="0"/>
          <w:sz w:val="24"/>
          <w:szCs w:val="24"/>
        </w:rPr>
      </w:pPr>
    </w:p>
    <w:p w14:paraId="4E3F32A7" w14:textId="77777777" w:rsidR="00D8679B" w:rsidRPr="00813A35" w:rsidRDefault="00D8679B" w:rsidP="00D8679B">
      <w:pPr>
        <w:pStyle w:val="Title"/>
        <w:widowControl/>
        <w:numPr>
          <w:ilvl w:val="0"/>
          <w:numId w:val="24"/>
        </w:numPr>
        <w:tabs>
          <w:tab w:val="clear" w:pos="547"/>
          <w:tab w:val="clear" w:pos="720"/>
          <w:tab w:val="clear" w:pos="1440"/>
        </w:tabs>
        <w:autoSpaceDN/>
        <w:adjustRightInd/>
        <w:ind w:left="1080" w:hanging="360"/>
        <w:jc w:val="left"/>
        <w:rPr>
          <w:rFonts w:ascii="Times New Roman" w:hAnsi="Times New Roman"/>
          <w:b w:val="0"/>
          <w:sz w:val="24"/>
          <w:szCs w:val="24"/>
        </w:rPr>
      </w:pPr>
      <w:r w:rsidRPr="00813A35">
        <w:rPr>
          <w:rFonts w:ascii="Times New Roman" w:hAnsi="Times New Roman"/>
          <w:b w:val="0"/>
          <w:sz w:val="24"/>
          <w:szCs w:val="24"/>
          <w:u w:val="single"/>
        </w:rPr>
        <w:t>Overview</w:t>
      </w:r>
      <w:r w:rsidRPr="00813A35">
        <w:rPr>
          <w:rFonts w:ascii="Times New Roman" w:hAnsi="Times New Roman"/>
          <w:b w:val="0"/>
          <w:sz w:val="24"/>
          <w:szCs w:val="24"/>
        </w:rPr>
        <w:t xml:space="preserve"> </w:t>
      </w:r>
    </w:p>
    <w:p w14:paraId="69870B7B" w14:textId="77777777" w:rsidR="00D8679B" w:rsidRPr="00813A35" w:rsidRDefault="00D8679B" w:rsidP="00D8679B">
      <w:pPr>
        <w:pStyle w:val="Title"/>
        <w:tabs>
          <w:tab w:val="clear" w:pos="720"/>
          <w:tab w:val="clear" w:pos="1440"/>
        </w:tabs>
        <w:ind w:left="1080" w:hanging="360"/>
        <w:jc w:val="left"/>
        <w:rPr>
          <w:rFonts w:ascii="Times New Roman" w:hAnsi="Times New Roman"/>
          <w:b w:val="0"/>
          <w:sz w:val="24"/>
          <w:szCs w:val="24"/>
        </w:rPr>
      </w:pPr>
      <w:r w:rsidRPr="00813A35">
        <w:rPr>
          <w:rFonts w:ascii="Times New Roman" w:hAnsi="Times New Roman"/>
          <w:b w:val="0"/>
          <w:sz w:val="24"/>
          <w:szCs w:val="24"/>
        </w:rPr>
        <w:tab/>
        <w:t>Thorough overview of the topic: background, definitions, current statistics, etc.</w:t>
      </w:r>
    </w:p>
    <w:p w14:paraId="7CD04D37" w14:textId="77777777" w:rsidR="00D8679B" w:rsidRPr="00813A35" w:rsidRDefault="00D8679B" w:rsidP="00D8679B">
      <w:pPr>
        <w:pStyle w:val="Title"/>
        <w:tabs>
          <w:tab w:val="clear" w:pos="720"/>
          <w:tab w:val="clear" w:pos="1440"/>
        </w:tabs>
        <w:ind w:left="1080" w:hanging="360"/>
        <w:jc w:val="left"/>
        <w:rPr>
          <w:rFonts w:ascii="Times New Roman" w:hAnsi="Times New Roman"/>
          <w:b w:val="0"/>
          <w:sz w:val="24"/>
          <w:szCs w:val="24"/>
        </w:rPr>
      </w:pPr>
    </w:p>
    <w:p w14:paraId="5E2F2785" w14:textId="77777777" w:rsidR="00D8679B" w:rsidRPr="00813A35" w:rsidRDefault="00D8679B" w:rsidP="00D8679B">
      <w:pPr>
        <w:pStyle w:val="Title"/>
        <w:widowControl/>
        <w:numPr>
          <w:ilvl w:val="0"/>
          <w:numId w:val="24"/>
        </w:numPr>
        <w:tabs>
          <w:tab w:val="clear" w:pos="547"/>
          <w:tab w:val="clear" w:pos="720"/>
          <w:tab w:val="clear" w:pos="1440"/>
        </w:tabs>
        <w:autoSpaceDN/>
        <w:adjustRightInd/>
        <w:ind w:left="1080" w:hanging="360"/>
        <w:jc w:val="left"/>
        <w:rPr>
          <w:rFonts w:ascii="Times New Roman" w:hAnsi="Times New Roman"/>
          <w:b w:val="0"/>
          <w:sz w:val="24"/>
          <w:szCs w:val="24"/>
          <w:u w:val="single"/>
        </w:rPr>
      </w:pPr>
      <w:r w:rsidRPr="00813A35">
        <w:rPr>
          <w:rFonts w:ascii="Times New Roman" w:hAnsi="Times New Roman"/>
          <w:b w:val="0"/>
          <w:sz w:val="24"/>
          <w:szCs w:val="24"/>
          <w:u w:val="single"/>
        </w:rPr>
        <w:t>Special Considerations</w:t>
      </w:r>
    </w:p>
    <w:p w14:paraId="520C12ED" w14:textId="77777777" w:rsidR="00D8679B" w:rsidRPr="00813A35" w:rsidRDefault="00D8679B" w:rsidP="00D8679B">
      <w:pPr>
        <w:pStyle w:val="Title"/>
        <w:tabs>
          <w:tab w:val="clear" w:pos="720"/>
          <w:tab w:val="clear" w:pos="1440"/>
        </w:tabs>
        <w:ind w:left="1080" w:hanging="360"/>
        <w:jc w:val="left"/>
        <w:rPr>
          <w:rFonts w:ascii="Times New Roman" w:hAnsi="Times New Roman"/>
          <w:b w:val="0"/>
          <w:sz w:val="24"/>
          <w:szCs w:val="24"/>
        </w:rPr>
      </w:pPr>
      <w:r w:rsidRPr="00813A35">
        <w:rPr>
          <w:rFonts w:ascii="Times New Roman" w:hAnsi="Times New Roman"/>
          <w:b w:val="0"/>
          <w:sz w:val="24"/>
          <w:szCs w:val="24"/>
        </w:rPr>
        <w:tab/>
        <w:t>Special considerations when working with these populations (primary, middle, and high school age children/youth). Socio-cultural considerations, risk factors, red flags, etc.).</w:t>
      </w:r>
    </w:p>
    <w:p w14:paraId="343EE05F" w14:textId="77777777" w:rsidR="00D8679B" w:rsidRPr="00813A35" w:rsidRDefault="00D8679B" w:rsidP="00D8679B">
      <w:pPr>
        <w:pStyle w:val="Title"/>
        <w:tabs>
          <w:tab w:val="clear" w:pos="720"/>
          <w:tab w:val="clear" w:pos="1440"/>
        </w:tabs>
        <w:ind w:left="1080" w:hanging="360"/>
        <w:jc w:val="left"/>
        <w:rPr>
          <w:rFonts w:ascii="Times New Roman" w:hAnsi="Times New Roman"/>
          <w:b w:val="0"/>
          <w:sz w:val="24"/>
          <w:szCs w:val="24"/>
        </w:rPr>
      </w:pPr>
    </w:p>
    <w:p w14:paraId="6B3260EB" w14:textId="77777777" w:rsidR="00D8679B" w:rsidRPr="00813A35" w:rsidRDefault="00D8679B" w:rsidP="00D8679B">
      <w:pPr>
        <w:pStyle w:val="Title"/>
        <w:widowControl/>
        <w:numPr>
          <w:ilvl w:val="0"/>
          <w:numId w:val="24"/>
        </w:numPr>
        <w:tabs>
          <w:tab w:val="clear" w:pos="547"/>
          <w:tab w:val="clear" w:pos="720"/>
          <w:tab w:val="clear" w:pos="1440"/>
        </w:tabs>
        <w:autoSpaceDN/>
        <w:adjustRightInd/>
        <w:ind w:left="1080" w:hanging="360"/>
        <w:jc w:val="left"/>
        <w:rPr>
          <w:rFonts w:ascii="Times New Roman" w:hAnsi="Times New Roman"/>
          <w:b w:val="0"/>
          <w:sz w:val="24"/>
          <w:szCs w:val="24"/>
        </w:rPr>
      </w:pPr>
      <w:r w:rsidRPr="00813A35">
        <w:rPr>
          <w:rFonts w:ascii="Times New Roman" w:hAnsi="Times New Roman"/>
          <w:b w:val="0"/>
          <w:sz w:val="24"/>
          <w:szCs w:val="24"/>
          <w:u w:val="single"/>
        </w:rPr>
        <w:t>Effective Interventions</w:t>
      </w:r>
    </w:p>
    <w:p w14:paraId="06BD115C" w14:textId="77777777" w:rsidR="00D8679B" w:rsidRPr="00813A35" w:rsidRDefault="00D8679B" w:rsidP="00D8679B">
      <w:pPr>
        <w:pStyle w:val="Title"/>
        <w:widowControl/>
        <w:tabs>
          <w:tab w:val="clear" w:pos="720"/>
          <w:tab w:val="clear" w:pos="1440"/>
        </w:tabs>
        <w:autoSpaceDN/>
        <w:adjustRightInd/>
        <w:ind w:left="1080" w:firstLine="0"/>
        <w:jc w:val="left"/>
        <w:rPr>
          <w:rFonts w:ascii="Times New Roman" w:hAnsi="Times New Roman"/>
          <w:b w:val="0"/>
          <w:sz w:val="24"/>
          <w:szCs w:val="24"/>
        </w:rPr>
      </w:pPr>
      <w:r w:rsidRPr="00813A35">
        <w:rPr>
          <w:rFonts w:ascii="Times New Roman" w:hAnsi="Times New Roman"/>
          <w:b w:val="0"/>
          <w:sz w:val="24"/>
          <w:szCs w:val="24"/>
        </w:rPr>
        <w:t xml:space="preserve">Counseling interventions that have been researched and proven to be effective in addressing selected topic. What does literature in the last 5 years say is effective? </w:t>
      </w:r>
    </w:p>
    <w:p w14:paraId="1E4F9ED0" w14:textId="77777777" w:rsidR="00D8679B" w:rsidRPr="00813A35" w:rsidRDefault="00D8679B" w:rsidP="00D8679B">
      <w:pPr>
        <w:pStyle w:val="Title"/>
        <w:tabs>
          <w:tab w:val="clear" w:pos="720"/>
          <w:tab w:val="clear" w:pos="1440"/>
        </w:tabs>
        <w:ind w:left="1080" w:hanging="360"/>
        <w:jc w:val="left"/>
        <w:rPr>
          <w:rFonts w:ascii="Times New Roman" w:hAnsi="Times New Roman"/>
          <w:b w:val="0"/>
          <w:sz w:val="24"/>
          <w:szCs w:val="24"/>
        </w:rPr>
      </w:pPr>
      <w:r w:rsidRPr="00813A35">
        <w:rPr>
          <w:rFonts w:ascii="Times New Roman" w:hAnsi="Times New Roman"/>
          <w:b w:val="0"/>
          <w:sz w:val="24"/>
          <w:szCs w:val="24"/>
        </w:rPr>
        <w:tab/>
        <w:t xml:space="preserve">(Use recent professional </w:t>
      </w:r>
      <w:r w:rsidRPr="00813A35">
        <w:rPr>
          <w:rFonts w:ascii="Times New Roman" w:hAnsi="Times New Roman"/>
          <w:b w:val="0"/>
          <w:sz w:val="24"/>
          <w:szCs w:val="24"/>
          <w:u w:val="single"/>
        </w:rPr>
        <w:t>counseling and psychology</w:t>
      </w:r>
      <w:r w:rsidRPr="00813A35">
        <w:rPr>
          <w:rFonts w:ascii="Times New Roman" w:hAnsi="Times New Roman"/>
          <w:b w:val="0"/>
          <w:sz w:val="24"/>
          <w:szCs w:val="24"/>
        </w:rPr>
        <w:t xml:space="preserve"> journal articles for your summary of interventions).</w:t>
      </w:r>
    </w:p>
    <w:p w14:paraId="6F8C415D" w14:textId="77777777" w:rsidR="00D8679B" w:rsidRPr="00813A35" w:rsidRDefault="00D8679B" w:rsidP="00D8679B">
      <w:pPr>
        <w:pStyle w:val="Title"/>
        <w:tabs>
          <w:tab w:val="clear" w:pos="720"/>
          <w:tab w:val="clear" w:pos="1440"/>
        </w:tabs>
        <w:ind w:left="1080" w:hanging="360"/>
        <w:jc w:val="left"/>
        <w:rPr>
          <w:rFonts w:ascii="Times New Roman" w:hAnsi="Times New Roman"/>
          <w:b w:val="0"/>
          <w:sz w:val="24"/>
          <w:szCs w:val="24"/>
        </w:rPr>
      </w:pPr>
    </w:p>
    <w:p w14:paraId="72B488A4" w14:textId="7E01B608" w:rsidR="00D8679B" w:rsidRPr="00813A35" w:rsidRDefault="00D8679B" w:rsidP="00D8679B">
      <w:pPr>
        <w:pStyle w:val="Title"/>
        <w:widowControl/>
        <w:numPr>
          <w:ilvl w:val="0"/>
          <w:numId w:val="24"/>
        </w:numPr>
        <w:tabs>
          <w:tab w:val="clear" w:pos="547"/>
          <w:tab w:val="clear" w:pos="720"/>
          <w:tab w:val="clear" w:pos="1440"/>
        </w:tabs>
        <w:autoSpaceDN/>
        <w:adjustRightInd/>
        <w:ind w:left="1080" w:hanging="360"/>
        <w:jc w:val="left"/>
        <w:rPr>
          <w:rFonts w:ascii="Times New Roman" w:hAnsi="Times New Roman"/>
          <w:b w:val="0"/>
          <w:sz w:val="24"/>
          <w:szCs w:val="24"/>
          <w:u w:val="single"/>
        </w:rPr>
      </w:pPr>
      <w:r w:rsidRPr="00813A35">
        <w:rPr>
          <w:rFonts w:ascii="Times New Roman" w:hAnsi="Times New Roman"/>
          <w:b w:val="0"/>
          <w:sz w:val="24"/>
          <w:szCs w:val="24"/>
          <w:u w:val="single"/>
        </w:rPr>
        <w:t>Working with Parents, Teachers, Clinicians</w:t>
      </w:r>
      <w:r w:rsidR="00117412">
        <w:rPr>
          <w:rFonts w:ascii="Times New Roman" w:hAnsi="Times New Roman"/>
          <w:b w:val="0"/>
          <w:sz w:val="24"/>
          <w:szCs w:val="24"/>
          <w:u w:val="single"/>
        </w:rPr>
        <w:t>,</w:t>
      </w:r>
      <w:r w:rsidRPr="00813A35">
        <w:rPr>
          <w:rFonts w:ascii="Times New Roman" w:hAnsi="Times New Roman"/>
          <w:b w:val="0"/>
          <w:sz w:val="24"/>
          <w:szCs w:val="24"/>
          <w:u w:val="single"/>
        </w:rPr>
        <w:t xml:space="preserve"> and Other Helping Professionals</w:t>
      </w:r>
    </w:p>
    <w:p w14:paraId="12EADF29" w14:textId="77777777" w:rsidR="00D8679B" w:rsidRPr="00813A35" w:rsidRDefault="00D8679B" w:rsidP="00D8679B">
      <w:pPr>
        <w:pStyle w:val="Title"/>
        <w:tabs>
          <w:tab w:val="clear" w:pos="720"/>
          <w:tab w:val="clear" w:pos="1440"/>
        </w:tabs>
        <w:ind w:left="1080" w:hanging="360"/>
        <w:jc w:val="left"/>
        <w:rPr>
          <w:rFonts w:ascii="Times New Roman" w:hAnsi="Times New Roman"/>
          <w:b w:val="0"/>
          <w:sz w:val="24"/>
          <w:szCs w:val="24"/>
        </w:rPr>
      </w:pPr>
      <w:r w:rsidRPr="00813A35">
        <w:rPr>
          <w:rFonts w:ascii="Times New Roman" w:hAnsi="Times New Roman"/>
          <w:b w:val="0"/>
          <w:sz w:val="24"/>
          <w:szCs w:val="24"/>
        </w:rPr>
        <w:tab/>
        <w:t>Issues and interventions related to working with parents, teachers, clinicians, other helping professionals.</w:t>
      </w:r>
    </w:p>
    <w:p w14:paraId="577FEACE" w14:textId="77777777" w:rsidR="00D8679B" w:rsidRPr="00813A35" w:rsidRDefault="00D8679B" w:rsidP="00D8679B">
      <w:pPr>
        <w:pStyle w:val="Title"/>
        <w:tabs>
          <w:tab w:val="clear" w:pos="720"/>
          <w:tab w:val="clear" w:pos="1440"/>
        </w:tabs>
        <w:ind w:left="1080" w:hanging="360"/>
        <w:jc w:val="left"/>
        <w:rPr>
          <w:rFonts w:ascii="Times New Roman" w:hAnsi="Times New Roman"/>
          <w:b w:val="0"/>
          <w:sz w:val="24"/>
          <w:szCs w:val="24"/>
        </w:rPr>
      </w:pPr>
    </w:p>
    <w:p w14:paraId="615FC28A" w14:textId="77777777" w:rsidR="00D8679B" w:rsidRPr="00813A35" w:rsidRDefault="00D8679B" w:rsidP="00D8679B">
      <w:pPr>
        <w:pStyle w:val="Title"/>
        <w:widowControl/>
        <w:numPr>
          <w:ilvl w:val="0"/>
          <w:numId w:val="24"/>
        </w:numPr>
        <w:tabs>
          <w:tab w:val="clear" w:pos="547"/>
          <w:tab w:val="clear" w:pos="720"/>
          <w:tab w:val="clear" w:pos="1440"/>
        </w:tabs>
        <w:autoSpaceDN/>
        <w:adjustRightInd/>
        <w:ind w:left="1080" w:hanging="360"/>
        <w:jc w:val="left"/>
        <w:rPr>
          <w:rFonts w:ascii="Times New Roman" w:hAnsi="Times New Roman"/>
          <w:b w:val="0"/>
          <w:sz w:val="24"/>
          <w:szCs w:val="24"/>
          <w:u w:val="single"/>
        </w:rPr>
      </w:pPr>
      <w:r w:rsidRPr="00813A35">
        <w:rPr>
          <w:rFonts w:ascii="Times New Roman" w:hAnsi="Times New Roman"/>
          <w:b w:val="0"/>
          <w:sz w:val="24"/>
          <w:szCs w:val="24"/>
          <w:u w:val="single"/>
        </w:rPr>
        <w:t>Ethical and Legal Issues</w:t>
      </w:r>
    </w:p>
    <w:p w14:paraId="31B722F1" w14:textId="77777777" w:rsidR="00D8679B" w:rsidRPr="00813A35" w:rsidRDefault="00D8679B" w:rsidP="00D8679B">
      <w:pPr>
        <w:pStyle w:val="Title"/>
        <w:tabs>
          <w:tab w:val="clear" w:pos="720"/>
          <w:tab w:val="clear" w:pos="1440"/>
        </w:tabs>
        <w:ind w:left="1080" w:hanging="360"/>
        <w:jc w:val="left"/>
        <w:rPr>
          <w:rFonts w:ascii="Times New Roman" w:hAnsi="Times New Roman"/>
          <w:b w:val="0"/>
          <w:sz w:val="24"/>
          <w:szCs w:val="24"/>
        </w:rPr>
      </w:pPr>
      <w:r w:rsidRPr="00813A35">
        <w:rPr>
          <w:rFonts w:ascii="Times New Roman" w:hAnsi="Times New Roman"/>
          <w:b w:val="0"/>
          <w:sz w:val="24"/>
          <w:szCs w:val="24"/>
        </w:rPr>
        <w:tab/>
        <w:t xml:space="preserve">Discuss relevant ethical and legal issues. </w:t>
      </w:r>
    </w:p>
    <w:p w14:paraId="59C44639" w14:textId="77777777" w:rsidR="00D8679B" w:rsidRPr="00813A35" w:rsidRDefault="00D8679B" w:rsidP="00D8679B">
      <w:pPr>
        <w:pStyle w:val="Title"/>
        <w:tabs>
          <w:tab w:val="clear" w:pos="720"/>
          <w:tab w:val="clear" w:pos="1440"/>
        </w:tabs>
        <w:ind w:left="1080" w:hanging="360"/>
        <w:jc w:val="left"/>
        <w:rPr>
          <w:rFonts w:ascii="Times New Roman" w:hAnsi="Times New Roman"/>
          <w:b w:val="0"/>
          <w:sz w:val="24"/>
          <w:szCs w:val="24"/>
        </w:rPr>
      </w:pPr>
      <w:r w:rsidRPr="00813A35">
        <w:rPr>
          <w:rFonts w:ascii="Times New Roman" w:hAnsi="Times New Roman"/>
          <w:b w:val="0"/>
          <w:sz w:val="24"/>
          <w:szCs w:val="24"/>
        </w:rPr>
        <w:tab/>
        <w:t xml:space="preserve">(Remember: in counseling there are </w:t>
      </w:r>
      <w:r w:rsidRPr="00813A35">
        <w:rPr>
          <w:rFonts w:ascii="Times New Roman" w:hAnsi="Times New Roman"/>
          <w:b w:val="0"/>
          <w:i/>
          <w:sz w:val="24"/>
          <w:szCs w:val="24"/>
        </w:rPr>
        <w:t>always</w:t>
      </w:r>
      <w:r w:rsidRPr="00813A35">
        <w:rPr>
          <w:rFonts w:ascii="Times New Roman" w:hAnsi="Times New Roman"/>
          <w:b w:val="0"/>
          <w:sz w:val="24"/>
          <w:szCs w:val="24"/>
        </w:rPr>
        <w:t xml:space="preserve"> ethical issues that are tapped into, especially with minor clients).</w:t>
      </w:r>
    </w:p>
    <w:p w14:paraId="59C6EE45" w14:textId="77777777" w:rsidR="00D8679B" w:rsidRPr="00813A35" w:rsidRDefault="00D8679B" w:rsidP="00D8679B">
      <w:pPr>
        <w:rPr>
          <w:b/>
          <w:sz w:val="24"/>
          <w:szCs w:val="24"/>
        </w:rPr>
      </w:pPr>
    </w:p>
    <w:p w14:paraId="037FF7D7" w14:textId="68E30ACF" w:rsidR="00C235AB" w:rsidRDefault="00D8679B" w:rsidP="00D8679B">
      <w:pPr>
        <w:jc w:val="center"/>
      </w:pPr>
      <w:r w:rsidRPr="00813A35">
        <w:t xml:space="preserve"> </w:t>
      </w:r>
    </w:p>
    <w:p w14:paraId="0C628FF9" w14:textId="77777777" w:rsidR="00C235AB" w:rsidRPr="00C235AB" w:rsidRDefault="00C235AB" w:rsidP="00C235AB"/>
    <w:p w14:paraId="14B2184C" w14:textId="77777777" w:rsidR="00C235AB" w:rsidRPr="00C235AB" w:rsidRDefault="00C235AB" w:rsidP="00C235AB"/>
    <w:p w14:paraId="285D20F6" w14:textId="77777777" w:rsidR="00C235AB" w:rsidRPr="00C235AB" w:rsidRDefault="00C235AB" w:rsidP="00C235AB"/>
    <w:p w14:paraId="2C4EFD7C" w14:textId="77777777" w:rsidR="00C235AB" w:rsidRPr="00C235AB" w:rsidRDefault="00C235AB" w:rsidP="00C235AB"/>
    <w:p w14:paraId="7920E628" w14:textId="77777777" w:rsidR="00C235AB" w:rsidRPr="00C235AB" w:rsidRDefault="00C235AB" w:rsidP="00C235AB"/>
    <w:p w14:paraId="4193D7FA" w14:textId="77777777" w:rsidR="00C235AB" w:rsidRPr="00C235AB" w:rsidRDefault="00C235AB" w:rsidP="00C235AB"/>
    <w:p w14:paraId="7CF72846" w14:textId="77777777" w:rsidR="00C235AB" w:rsidRPr="00C235AB" w:rsidRDefault="00C235AB" w:rsidP="00C235AB"/>
    <w:p w14:paraId="5E33A533" w14:textId="77777777" w:rsidR="00C235AB" w:rsidRPr="00C235AB" w:rsidRDefault="00C235AB" w:rsidP="00C235AB"/>
    <w:p w14:paraId="3197F88D" w14:textId="77777777" w:rsidR="00C235AB" w:rsidRPr="00C235AB" w:rsidRDefault="00C235AB" w:rsidP="00C235AB"/>
    <w:p w14:paraId="2955BE0B" w14:textId="77777777" w:rsidR="00C235AB" w:rsidRPr="00C235AB" w:rsidRDefault="00C235AB" w:rsidP="00C235AB"/>
    <w:p w14:paraId="1548A971" w14:textId="77777777" w:rsidR="00C235AB" w:rsidRPr="00C235AB" w:rsidRDefault="00C235AB" w:rsidP="00C235AB"/>
    <w:p w14:paraId="4CF095A5" w14:textId="77777777" w:rsidR="00C235AB" w:rsidRPr="00C235AB" w:rsidRDefault="00C235AB" w:rsidP="00C235AB"/>
    <w:p w14:paraId="3F15DC7B" w14:textId="77777777" w:rsidR="00C235AB" w:rsidRPr="00C235AB" w:rsidRDefault="00C235AB" w:rsidP="00C235AB"/>
    <w:p w14:paraId="6AB53F7C" w14:textId="77777777" w:rsidR="00C235AB" w:rsidRPr="00C235AB" w:rsidRDefault="00C235AB" w:rsidP="00C235AB"/>
    <w:p w14:paraId="3E4B4340" w14:textId="77777777" w:rsidR="00C235AB" w:rsidRPr="00C235AB" w:rsidRDefault="00C235AB" w:rsidP="00C235AB"/>
    <w:p w14:paraId="3D18F133" w14:textId="77777777" w:rsidR="00C235AB" w:rsidRPr="00C235AB" w:rsidRDefault="00C235AB" w:rsidP="00C235AB"/>
    <w:p w14:paraId="2F6693F1" w14:textId="77777777" w:rsidR="00C235AB" w:rsidRPr="00C235AB" w:rsidRDefault="00C235AB" w:rsidP="00C235AB"/>
    <w:p w14:paraId="5BA0AD8A" w14:textId="77777777" w:rsidR="00C235AB" w:rsidRPr="00C235AB" w:rsidRDefault="00C235AB" w:rsidP="00C235AB"/>
    <w:p w14:paraId="17D029A0" w14:textId="77777777" w:rsidR="00C235AB" w:rsidRPr="00C235AB" w:rsidRDefault="00C235AB" w:rsidP="00C235AB"/>
    <w:p w14:paraId="69228FF2" w14:textId="27D9A20A" w:rsidR="00C235AB" w:rsidRDefault="00C235AB" w:rsidP="00C235AB"/>
    <w:p w14:paraId="632A14F9" w14:textId="60738F43" w:rsidR="00C235AB" w:rsidRDefault="00C235AB" w:rsidP="00C235AB"/>
    <w:p w14:paraId="4C4BF261" w14:textId="43E4191A" w:rsidR="00C235AB" w:rsidRDefault="00C235AB" w:rsidP="00C235AB">
      <w:pPr>
        <w:jc w:val="center"/>
      </w:pPr>
    </w:p>
    <w:p w14:paraId="20A3E033" w14:textId="77777777" w:rsidR="00C235AB" w:rsidRDefault="00C235AB">
      <w:pPr>
        <w:widowControl/>
        <w:autoSpaceDE/>
        <w:autoSpaceDN/>
        <w:adjustRightInd/>
      </w:pPr>
      <w:r>
        <w:br w:type="page"/>
      </w:r>
    </w:p>
    <w:p w14:paraId="6E86A44E" w14:textId="77777777" w:rsidR="00C235AB" w:rsidRDefault="00C235AB" w:rsidP="00C235AB">
      <w:pPr>
        <w:widowControl/>
        <w:autoSpaceDE/>
        <w:autoSpaceDN/>
        <w:adjustRightInd/>
        <w:jc w:val="center"/>
        <w:rPr>
          <w:rFonts w:eastAsiaTheme="minorEastAsia"/>
          <w:sz w:val="24"/>
          <w:szCs w:val="24"/>
        </w:rPr>
        <w:sectPr w:rsidR="00C235AB" w:rsidSect="00126D2B">
          <w:headerReference w:type="even" r:id="rId21"/>
          <w:headerReference w:type="default" r:id="rId22"/>
          <w:footerReference w:type="even" r:id="rId23"/>
          <w:footerReference w:type="default" r:id="rId24"/>
          <w:headerReference w:type="first" r:id="rId25"/>
          <w:footerReference w:type="first" r:id="rId26"/>
          <w:type w:val="continuous"/>
          <w:pgSz w:w="12240" w:h="15840"/>
          <w:pgMar w:top="866" w:right="1440" w:bottom="900" w:left="2070" w:header="897" w:footer="973" w:gutter="0"/>
          <w:cols w:space="720"/>
        </w:sectPr>
      </w:pPr>
    </w:p>
    <w:p w14:paraId="35767EFC" w14:textId="5A7FA916" w:rsidR="00C235AB" w:rsidRPr="00C235AB" w:rsidRDefault="00C235AB" w:rsidP="00C235AB">
      <w:pPr>
        <w:widowControl/>
        <w:autoSpaceDE/>
        <w:autoSpaceDN/>
        <w:adjustRightInd/>
        <w:jc w:val="center"/>
        <w:rPr>
          <w:rFonts w:eastAsiaTheme="minorEastAsia"/>
          <w:sz w:val="24"/>
          <w:szCs w:val="24"/>
        </w:rPr>
      </w:pPr>
      <w:r w:rsidRPr="00C235AB">
        <w:rPr>
          <w:rFonts w:eastAsiaTheme="minorEastAsia"/>
          <w:sz w:val="24"/>
          <w:szCs w:val="24"/>
        </w:rPr>
        <w:lastRenderedPageBreak/>
        <w:t xml:space="preserve">COUN 521: Course Schedule </w:t>
      </w:r>
    </w:p>
    <w:p w14:paraId="1DF24C03" w14:textId="77777777" w:rsidR="00C235AB" w:rsidRPr="00C235AB" w:rsidRDefault="00C235AB" w:rsidP="00C235AB">
      <w:pPr>
        <w:widowControl/>
        <w:autoSpaceDE/>
        <w:autoSpaceDN/>
        <w:adjustRightInd/>
        <w:jc w:val="center"/>
        <w:rPr>
          <w:rFonts w:eastAsiaTheme="minorEastAsia"/>
          <w:sz w:val="24"/>
          <w:szCs w:val="24"/>
        </w:rPr>
      </w:pPr>
    </w:p>
    <w:tbl>
      <w:tblPr>
        <w:tblStyle w:val="TableGrid1"/>
        <w:tblW w:w="13860" w:type="dxa"/>
        <w:tblInd w:w="-252" w:type="dxa"/>
        <w:tblLayout w:type="fixed"/>
        <w:tblLook w:val="01E0" w:firstRow="1" w:lastRow="1" w:firstColumn="1" w:lastColumn="1" w:noHBand="0" w:noVBand="0"/>
      </w:tblPr>
      <w:tblGrid>
        <w:gridCol w:w="1530"/>
        <w:gridCol w:w="4410"/>
        <w:gridCol w:w="7920"/>
      </w:tblGrid>
      <w:tr w:rsidR="00C235AB" w:rsidRPr="00C235AB" w14:paraId="36D0492B" w14:textId="77777777" w:rsidTr="00A17703">
        <w:trPr>
          <w:trHeight w:val="476"/>
        </w:trPr>
        <w:tc>
          <w:tcPr>
            <w:tcW w:w="1530" w:type="dxa"/>
            <w:shd w:val="clear" w:color="auto" w:fill="BFBFBF" w:themeFill="background1" w:themeFillShade="BF"/>
          </w:tcPr>
          <w:p w14:paraId="735AC6FC" w14:textId="77777777" w:rsidR="00C235AB" w:rsidRPr="00C235AB" w:rsidRDefault="00C235AB" w:rsidP="00C235AB">
            <w:pPr>
              <w:widowControl/>
              <w:autoSpaceDE/>
              <w:autoSpaceDN/>
              <w:adjustRightInd/>
              <w:rPr>
                <w:b/>
                <w:sz w:val="24"/>
                <w:szCs w:val="24"/>
              </w:rPr>
            </w:pPr>
          </w:p>
          <w:p w14:paraId="7C909EB7" w14:textId="77777777" w:rsidR="00C235AB" w:rsidRPr="00C235AB" w:rsidRDefault="00C235AB" w:rsidP="00C235AB">
            <w:pPr>
              <w:widowControl/>
              <w:autoSpaceDE/>
              <w:autoSpaceDN/>
              <w:adjustRightInd/>
              <w:rPr>
                <w:b/>
                <w:sz w:val="24"/>
                <w:szCs w:val="24"/>
              </w:rPr>
            </w:pPr>
            <w:r w:rsidRPr="00C235AB">
              <w:rPr>
                <w:b/>
                <w:sz w:val="24"/>
                <w:szCs w:val="24"/>
              </w:rPr>
              <w:t>Date</w:t>
            </w:r>
          </w:p>
        </w:tc>
        <w:tc>
          <w:tcPr>
            <w:tcW w:w="4410" w:type="dxa"/>
            <w:shd w:val="clear" w:color="auto" w:fill="BFBFBF" w:themeFill="background1" w:themeFillShade="BF"/>
          </w:tcPr>
          <w:p w14:paraId="5325C558" w14:textId="77777777" w:rsidR="00C235AB" w:rsidRPr="00C235AB" w:rsidRDefault="00C235AB" w:rsidP="00C235AB">
            <w:pPr>
              <w:widowControl/>
              <w:autoSpaceDE/>
              <w:autoSpaceDN/>
              <w:adjustRightInd/>
              <w:rPr>
                <w:b/>
                <w:sz w:val="24"/>
                <w:szCs w:val="24"/>
              </w:rPr>
            </w:pPr>
          </w:p>
          <w:p w14:paraId="6B10AC57" w14:textId="77777777" w:rsidR="00C235AB" w:rsidRPr="00C235AB" w:rsidRDefault="00C235AB" w:rsidP="00C235AB">
            <w:pPr>
              <w:widowControl/>
              <w:autoSpaceDE/>
              <w:autoSpaceDN/>
              <w:adjustRightInd/>
              <w:rPr>
                <w:b/>
                <w:sz w:val="24"/>
                <w:szCs w:val="24"/>
              </w:rPr>
            </w:pPr>
            <w:r w:rsidRPr="00C235AB">
              <w:rPr>
                <w:b/>
                <w:sz w:val="24"/>
                <w:szCs w:val="24"/>
              </w:rPr>
              <w:t xml:space="preserve">Topic/Activity </w:t>
            </w:r>
          </w:p>
        </w:tc>
        <w:tc>
          <w:tcPr>
            <w:tcW w:w="7920" w:type="dxa"/>
            <w:shd w:val="clear" w:color="auto" w:fill="BFBFBF" w:themeFill="background1" w:themeFillShade="BF"/>
          </w:tcPr>
          <w:p w14:paraId="79B06A9B" w14:textId="77777777" w:rsidR="00C235AB" w:rsidRPr="00C235AB" w:rsidRDefault="00C235AB" w:rsidP="00C235AB">
            <w:pPr>
              <w:widowControl/>
              <w:autoSpaceDE/>
              <w:autoSpaceDN/>
              <w:adjustRightInd/>
              <w:jc w:val="center"/>
              <w:rPr>
                <w:b/>
                <w:sz w:val="22"/>
                <w:szCs w:val="22"/>
              </w:rPr>
            </w:pPr>
          </w:p>
          <w:p w14:paraId="7FF6B6D0" w14:textId="77777777" w:rsidR="00C235AB" w:rsidRPr="00C235AB" w:rsidRDefault="00C235AB" w:rsidP="00C235AB">
            <w:pPr>
              <w:widowControl/>
              <w:autoSpaceDE/>
              <w:autoSpaceDN/>
              <w:adjustRightInd/>
              <w:jc w:val="center"/>
              <w:rPr>
                <w:b/>
                <w:sz w:val="24"/>
                <w:szCs w:val="24"/>
              </w:rPr>
            </w:pPr>
            <w:r w:rsidRPr="00C235AB">
              <w:rPr>
                <w:b/>
                <w:sz w:val="22"/>
                <w:szCs w:val="22"/>
              </w:rPr>
              <w:t>Assignment – Due on date listed</w:t>
            </w:r>
          </w:p>
        </w:tc>
      </w:tr>
      <w:tr w:rsidR="00C235AB" w:rsidRPr="00C235AB" w14:paraId="723271A4" w14:textId="77777777" w:rsidTr="00A17703">
        <w:tc>
          <w:tcPr>
            <w:tcW w:w="1530" w:type="dxa"/>
            <w:shd w:val="clear" w:color="auto" w:fill="FDE9D9" w:themeFill="accent6" w:themeFillTint="33"/>
          </w:tcPr>
          <w:p w14:paraId="6F93B6FB" w14:textId="77777777" w:rsidR="00C235AB" w:rsidRPr="00C235AB" w:rsidRDefault="00C235AB" w:rsidP="00C235AB">
            <w:pPr>
              <w:widowControl/>
              <w:autoSpaceDE/>
              <w:autoSpaceDN/>
              <w:adjustRightInd/>
              <w:rPr>
                <w:sz w:val="24"/>
                <w:szCs w:val="24"/>
              </w:rPr>
            </w:pPr>
            <w:r w:rsidRPr="00C235AB">
              <w:rPr>
                <w:sz w:val="24"/>
                <w:szCs w:val="24"/>
              </w:rPr>
              <w:t>6/6/16 – M</w:t>
            </w:r>
          </w:p>
          <w:p w14:paraId="10DFBC83" w14:textId="77777777" w:rsidR="00C235AB" w:rsidRPr="00C235AB" w:rsidRDefault="00C235AB" w:rsidP="00C235AB">
            <w:pPr>
              <w:widowControl/>
              <w:autoSpaceDE/>
              <w:autoSpaceDN/>
              <w:adjustRightInd/>
              <w:rPr>
                <w:sz w:val="24"/>
                <w:szCs w:val="24"/>
              </w:rPr>
            </w:pPr>
            <w:r w:rsidRPr="00C235AB">
              <w:rPr>
                <w:sz w:val="24"/>
                <w:szCs w:val="24"/>
              </w:rPr>
              <w:t xml:space="preserve">Online </w:t>
            </w:r>
          </w:p>
          <w:p w14:paraId="724FB4D8" w14:textId="77777777" w:rsidR="00C235AB" w:rsidRPr="00C235AB" w:rsidRDefault="00C235AB" w:rsidP="00C235AB">
            <w:pPr>
              <w:widowControl/>
              <w:autoSpaceDE/>
              <w:autoSpaceDN/>
              <w:adjustRightInd/>
              <w:rPr>
                <w:b/>
                <w:sz w:val="24"/>
                <w:szCs w:val="24"/>
              </w:rPr>
            </w:pPr>
          </w:p>
        </w:tc>
        <w:tc>
          <w:tcPr>
            <w:tcW w:w="4410" w:type="dxa"/>
            <w:shd w:val="clear" w:color="auto" w:fill="FDE9D9" w:themeFill="accent6" w:themeFillTint="33"/>
          </w:tcPr>
          <w:p w14:paraId="76D9B8B4" w14:textId="77777777" w:rsidR="00C235AB" w:rsidRPr="00C235AB" w:rsidRDefault="00C235AB" w:rsidP="00C235AB">
            <w:pPr>
              <w:widowControl/>
              <w:autoSpaceDE/>
              <w:autoSpaceDN/>
              <w:adjustRightInd/>
              <w:rPr>
                <w:sz w:val="24"/>
                <w:szCs w:val="24"/>
              </w:rPr>
            </w:pPr>
          </w:p>
        </w:tc>
        <w:tc>
          <w:tcPr>
            <w:tcW w:w="7920" w:type="dxa"/>
            <w:shd w:val="clear" w:color="auto" w:fill="FDE9D9" w:themeFill="accent6" w:themeFillTint="33"/>
          </w:tcPr>
          <w:p w14:paraId="198FC382" w14:textId="77777777" w:rsidR="00C235AB" w:rsidRPr="00C235AB" w:rsidRDefault="00C235AB" w:rsidP="00C235AB">
            <w:pPr>
              <w:widowControl/>
              <w:autoSpaceDE/>
              <w:autoSpaceDN/>
              <w:adjustRightInd/>
              <w:rPr>
                <w:sz w:val="24"/>
                <w:szCs w:val="24"/>
              </w:rPr>
            </w:pPr>
          </w:p>
          <w:p w14:paraId="3B4C1E48" w14:textId="77777777" w:rsidR="00C235AB" w:rsidRPr="00C235AB" w:rsidRDefault="00C235AB" w:rsidP="00C235AB">
            <w:pPr>
              <w:widowControl/>
              <w:autoSpaceDE/>
              <w:autoSpaceDN/>
              <w:adjustRightInd/>
              <w:rPr>
                <w:sz w:val="24"/>
                <w:szCs w:val="24"/>
              </w:rPr>
            </w:pPr>
          </w:p>
        </w:tc>
      </w:tr>
      <w:tr w:rsidR="00C235AB" w:rsidRPr="00C235AB" w14:paraId="5AB96F04" w14:textId="77777777" w:rsidTr="00A17703">
        <w:trPr>
          <w:trHeight w:val="5903"/>
        </w:trPr>
        <w:tc>
          <w:tcPr>
            <w:tcW w:w="1530" w:type="dxa"/>
          </w:tcPr>
          <w:p w14:paraId="143E9758" w14:textId="77777777" w:rsidR="00C235AB" w:rsidRPr="00C235AB" w:rsidRDefault="00C235AB" w:rsidP="00C235AB">
            <w:pPr>
              <w:widowControl/>
              <w:autoSpaceDE/>
              <w:autoSpaceDN/>
              <w:adjustRightInd/>
              <w:rPr>
                <w:b/>
                <w:sz w:val="24"/>
                <w:szCs w:val="24"/>
              </w:rPr>
            </w:pPr>
            <w:r w:rsidRPr="00C235AB">
              <w:rPr>
                <w:b/>
                <w:sz w:val="24"/>
                <w:szCs w:val="24"/>
              </w:rPr>
              <w:t>Module 1</w:t>
            </w:r>
          </w:p>
          <w:p w14:paraId="4040BAB3" w14:textId="77777777" w:rsidR="00C235AB" w:rsidRPr="00C235AB" w:rsidRDefault="00C235AB" w:rsidP="00C235AB">
            <w:pPr>
              <w:widowControl/>
              <w:autoSpaceDE/>
              <w:autoSpaceDN/>
              <w:adjustRightInd/>
              <w:rPr>
                <w:sz w:val="24"/>
                <w:szCs w:val="24"/>
              </w:rPr>
            </w:pPr>
            <w:r w:rsidRPr="00C235AB">
              <w:rPr>
                <w:sz w:val="24"/>
                <w:szCs w:val="24"/>
              </w:rPr>
              <w:t>6/7/16 - Tu</w:t>
            </w:r>
          </w:p>
          <w:p w14:paraId="0E47338E" w14:textId="77777777" w:rsidR="00C235AB" w:rsidRPr="00C235AB" w:rsidRDefault="00C235AB" w:rsidP="00C235AB">
            <w:pPr>
              <w:widowControl/>
              <w:autoSpaceDE/>
              <w:autoSpaceDN/>
              <w:adjustRightInd/>
              <w:rPr>
                <w:b/>
                <w:sz w:val="24"/>
                <w:szCs w:val="24"/>
              </w:rPr>
            </w:pPr>
          </w:p>
        </w:tc>
        <w:tc>
          <w:tcPr>
            <w:tcW w:w="4410" w:type="dxa"/>
          </w:tcPr>
          <w:p w14:paraId="5C918FD9" w14:textId="77777777" w:rsidR="00C235AB" w:rsidRPr="00C235AB" w:rsidRDefault="00C235AB" w:rsidP="00C235AB">
            <w:pPr>
              <w:widowControl/>
              <w:autoSpaceDE/>
              <w:autoSpaceDN/>
              <w:adjustRightInd/>
              <w:rPr>
                <w:sz w:val="22"/>
                <w:szCs w:val="22"/>
              </w:rPr>
            </w:pPr>
            <w:r w:rsidRPr="00C235AB">
              <w:rPr>
                <w:sz w:val="22"/>
                <w:szCs w:val="22"/>
              </w:rPr>
              <w:t>- Introductions</w:t>
            </w:r>
          </w:p>
          <w:p w14:paraId="574859B0" w14:textId="77777777" w:rsidR="00C235AB" w:rsidRPr="00C235AB" w:rsidRDefault="00C235AB" w:rsidP="00C235AB">
            <w:pPr>
              <w:widowControl/>
              <w:autoSpaceDE/>
              <w:autoSpaceDN/>
              <w:adjustRightInd/>
              <w:rPr>
                <w:sz w:val="22"/>
                <w:szCs w:val="22"/>
              </w:rPr>
            </w:pPr>
          </w:p>
          <w:p w14:paraId="0DA59752" w14:textId="77777777" w:rsidR="00C235AB" w:rsidRPr="00C235AB" w:rsidRDefault="00C235AB" w:rsidP="00C235AB">
            <w:pPr>
              <w:widowControl/>
              <w:autoSpaceDE/>
              <w:autoSpaceDN/>
              <w:adjustRightInd/>
              <w:rPr>
                <w:sz w:val="22"/>
                <w:szCs w:val="22"/>
              </w:rPr>
            </w:pPr>
            <w:r w:rsidRPr="00C235AB">
              <w:rPr>
                <w:sz w:val="22"/>
                <w:szCs w:val="22"/>
              </w:rPr>
              <w:t>- Syllabus Review</w:t>
            </w:r>
          </w:p>
          <w:p w14:paraId="24AAEB39" w14:textId="77777777" w:rsidR="00C235AB" w:rsidRPr="00C235AB" w:rsidRDefault="00C235AB" w:rsidP="00C235AB">
            <w:pPr>
              <w:widowControl/>
              <w:autoSpaceDE/>
              <w:autoSpaceDN/>
              <w:adjustRightInd/>
              <w:rPr>
                <w:sz w:val="22"/>
                <w:szCs w:val="22"/>
              </w:rPr>
            </w:pPr>
          </w:p>
          <w:p w14:paraId="4C0EB9A8" w14:textId="77777777" w:rsidR="00C235AB" w:rsidRPr="00C235AB" w:rsidRDefault="00C235AB" w:rsidP="00C235AB">
            <w:pPr>
              <w:widowControl/>
              <w:autoSpaceDE/>
              <w:autoSpaceDN/>
              <w:adjustRightInd/>
              <w:rPr>
                <w:sz w:val="22"/>
                <w:szCs w:val="22"/>
              </w:rPr>
            </w:pPr>
            <w:r w:rsidRPr="00C235AB">
              <w:rPr>
                <w:sz w:val="22"/>
                <w:szCs w:val="22"/>
              </w:rPr>
              <w:t>- Course Contract Development</w:t>
            </w:r>
          </w:p>
          <w:p w14:paraId="6BF5349A" w14:textId="77777777" w:rsidR="00C235AB" w:rsidRPr="00C235AB" w:rsidRDefault="00C235AB" w:rsidP="00C235AB">
            <w:pPr>
              <w:widowControl/>
              <w:numPr>
                <w:ilvl w:val="0"/>
                <w:numId w:val="37"/>
              </w:numPr>
              <w:autoSpaceDE/>
              <w:autoSpaceDN/>
              <w:adjustRightInd/>
              <w:spacing w:after="200" w:line="276" w:lineRule="auto"/>
              <w:contextualSpacing/>
              <w:rPr>
                <w:sz w:val="22"/>
                <w:szCs w:val="22"/>
              </w:rPr>
            </w:pPr>
            <w:r w:rsidRPr="00C235AB">
              <w:rPr>
                <w:sz w:val="22"/>
                <w:szCs w:val="22"/>
              </w:rPr>
              <w:t>Group rules</w:t>
            </w:r>
          </w:p>
          <w:p w14:paraId="38EFD83B" w14:textId="77777777" w:rsidR="00C235AB" w:rsidRPr="00C235AB" w:rsidRDefault="00C235AB" w:rsidP="00C235AB">
            <w:pPr>
              <w:widowControl/>
              <w:numPr>
                <w:ilvl w:val="0"/>
                <w:numId w:val="37"/>
              </w:numPr>
              <w:autoSpaceDE/>
              <w:autoSpaceDN/>
              <w:adjustRightInd/>
              <w:spacing w:after="200" w:line="276" w:lineRule="auto"/>
              <w:contextualSpacing/>
              <w:rPr>
                <w:sz w:val="22"/>
                <w:szCs w:val="22"/>
              </w:rPr>
            </w:pPr>
            <w:r w:rsidRPr="00C235AB">
              <w:rPr>
                <w:sz w:val="22"/>
                <w:szCs w:val="22"/>
              </w:rPr>
              <w:t>Confidentiality</w:t>
            </w:r>
          </w:p>
          <w:p w14:paraId="644712A4" w14:textId="77777777" w:rsidR="00C235AB" w:rsidRPr="00C235AB" w:rsidRDefault="00C235AB" w:rsidP="00C235AB">
            <w:pPr>
              <w:widowControl/>
              <w:numPr>
                <w:ilvl w:val="0"/>
                <w:numId w:val="37"/>
              </w:numPr>
              <w:autoSpaceDE/>
              <w:autoSpaceDN/>
              <w:adjustRightInd/>
              <w:spacing w:after="200" w:line="276" w:lineRule="auto"/>
              <w:contextualSpacing/>
              <w:rPr>
                <w:sz w:val="22"/>
                <w:szCs w:val="22"/>
              </w:rPr>
            </w:pPr>
            <w:r w:rsidRPr="00C235AB">
              <w:rPr>
                <w:sz w:val="22"/>
                <w:szCs w:val="22"/>
              </w:rPr>
              <w:t>Sharing</w:t>
            </w:r>
          </w:p>
          <w:p w14:paraId="15A31B29" w14:textId="77777777" w:rsidR="00C235AB" w:rsidRPr="00C235AB" w:rsidRDefault="00C235AB" w:rsidP="00C235AB">
            <w:pPr>
              <w:widowControl/>
              <w:autoSpaceDE/>
              <w:autoSpaceDN/>
              <w:adjustRightInd/>
              <w:ind w:left="726"/>
              <w:contextualSpacing/>
              <w:rPr>
                <w:sz w:val="22"/>
                <w:szCs w:val="22"/>
              </w:rPr>
            </w:pPr>
          </w:p>
          <w:p w14:paraId="2D55B7DB" w14:textId="77777777" w:rsidR="00C235AB" w:rsidRPr="00C235AB" w:rsidRDefault="00C235AB" w:rsidP="00C235AB">
            <w:pPr>
              <w:widowControl/>
              <w:autoSpaceDE/>
              <w:autoSpaceDN/>
              <w:adjustRightInd/>
              <w:rPr>
                <w:sz w:val="22"/>
                <w:szCs w:val="22"/>
              </w:rPr>
            </w:pPr>
            <w:r w:rsidRPr="00C235AB">
              <w:rPr>
                <w:sz w:val="22"/>
                <w:szCs w:val="22"/>
              </w:rPr>
              <w:t xml:space="preserve">- Overview </w:t>
            </w:r>
          </w:p>
          <w:p w14:paraId="4C7B1CBB" w14:textId="77777777" w:rsidR="00C235AB" w:rsidRPr="00C235AB" w:rsidRDefault="00C235AB" w:rsidP="00C235AB">
            <w:pPr>
              <w:widowControl/>
              <w:numPr>
                <w:ilvl w:val="0"/>
                <w:numId w:val="37"/>
              </w:numPr>
              <w:autoSpaceDE/>
              <w:autoSpaceDN/>
              <w:adjustRightInd/>
              <w:spacing w:after="200" w:line="276" w:lineRule="auto"/>
              <w:contextualSpacing/>
              <w:rPr>
                <w:sz w:val="22"/>
                <w:szCs w:val="22"/>
              </w:rPr>
            </w:pPr>
            <w:r w:rsidRPr="00C235AB">
              <w:rPr>
                <w:sz w:val="22"/>
                <w:szCs w:val="22"/>
              </w:rPr>
              <w:t xml:space="preserve">Terms: LGBTQQIAP </w:t>
            </w:r>
          </w:p>
          <w:p w14:paraId="2A0A1969" w14:textId="77777777" w:rsidR="00C235AB" w:rsidRPr="00C235AB" w:rsidRDefault="00C235AB" w:rsidP="00C235AB">
            <w:pPr>
              <w:widowControl/>
              <w:numPr>
                <w:ilvl w:val="0"/>
                <w:numId w:val="37"/>
              </w:numPr>
              <w:autoSpaceDE/>
              <w:autoSpaceDN/>
              <w:adjustRightInd/>
              <w:spacing w:after="200" w:line="276" w:lineRule="auto"/>
              <w:contextualSpacing/>
              <w:rPr>
                <w:sz w:val="22"/>
                <w:szCs w:val="22"/>
              </w:rPr>
            </w:pPr>
            <w:r w:rsidRPr="00C235AB">
              <w:rPr>
                <w:sz w:val="22"/>
                <w:szCs w:val="22"/>
              </w:rPr>
              <w:t xml:space="preserve">Statistics </w:t>
            </w:r>
          </w:p>
          <w:p w14:paraId="607DA510" w14:textId="77777777" w:rsidR="00C235AB" w:rsidRPr="00C235AB" w:rsidRDefault="00C235AB" w:rsidP="00C235AB">
            <w:pPr>
              <w:widowControl/>
              <w:autoSpaceDE/>
              <w:autoSpaceDN/>
              <w:adjustRightInd/>
              <w:rPr>
                <w:sz w:val="22"/>
                <w:szCs w:val="22"/>
              </w:rPr>
            </w:pPr>
          </w:p>
          <w:p w14:paraId="4F32416F" w14:textId="77777777" w:rsidR="00C235AB" w:rsidRPr="00C235AB" w:rsidRDefault="00C235AB" w:rsidP="00C235AB">
            <w:pPr>
              <w:widowControl/>
              <w:autoSpaceDE/>
              <w:autoSpaceDN/>
              <w:adjustRightInd/>
              <w:rPr>
                <w:sz w:val="22"/>
                <w:szCs w:val="22"/>
              </w:rPr>
            </w:pPr>
            <w:r w:rsidRPr="00C235AB">
              <w:rPr>
                <w:sz w:val="22"/>
                <w:szCs w:val="22"/>
              </w:rPr>
              <w:t>- Sex-Inventory</w:t>
            </w:r>
          </w:p>
          <w:p w14:paraId="56052B5F" w14:textId="77777777" w:rsidR="00C235AB" w:rsidRPr="00C235AB" w:rsidRDefault="00C235AB" w:rsidP="00C235AB">
            <w:pPr>
              <w:widowControl/>
              <w:numPr>
                <w:ilvl w:val="0"/>
                <w:numId w:val="37"/>
              </w:numPr>
              <w:autoSpaceDE/>
              <w:autoSpaceDN/>
              <w:adjustRightInd/>
              <w:spacing w:after="200" w:line="276" w:lineRule="auto"/>
              <w:contextualSpacing/>
              <w:rPr>
                <w:sz w:val="22"/>
                <w:szCs w:val="22"/>
              </w:rPr>
            </w:pPr>
            <w:r w:rsidRPr="00C235AB">
              <w:rPr>
                <w:sz w:val="22"/>
                <w:szCs w:val="22"/>
              </w:rPr>
              <w:t>Early Experiences</w:t>
            </w:r>
          </w:p>
          <w:p w14:paraId="1F5DB281" w14:textId="77777777" w:rsidR="00C235AB" w:rsidRPr="00C235AB" w:rsidRDefault="00C235AB" w:rsidP="00C235AB">
            <w:pPr>
              <w:widowControl/>
              <w:numPr>
                <w:ilvl w:val="0"/>
                <w:numId w:val="37"/>
              </w:numPr>
              <w:autoSpaceDE/>
              <w:autoSpaceDN/>
              <w:adjustRightInd/>
              <w:spacing w:after="200" w:line="276" w:lineRule="auto"/>
              <w:contextualSpacing/>
              <w:rPr>
                <w:sz w:val="22"/>
                <w:szCs w:val="22"/>
              </w:rPr>
            </w:pPr>
            <w:r w:rsidRPr="00C235AB">
              <w:rPr>
                <w:sz w:val="22"/>
                <w:szCs w:val="22"/>
              </w:rPr>
              <w:t>History</w:t>
            </w:r>
          </w:p>
          <w:p w14:paraId="6895D448" w14:textId="77777777" w:rsidR="00C235AB" w:rsidRPr="00C235AB" w:rsidRDefault="00C235AB" w:rsidP="00C235AB">
            <w:pPr>
              <w:widowControl/>
              <w:numPr>
                <w:ilvl w:val="0"/>
                <w:numId w:val="37"/>
              </w:numPr>
              <w:autoSpaceDE/>
              <w:autoSpaceDN/>
              <w:adjustRightInd/>
              <w:spacing w:after="200" w:line="276" w:lineRule="auto"/>
              <w:contextualSpacing/>
              <w:rPr>
                <w:sz w:val="22"/>
                <w:szCs w:val="22"/>
              </w:rPr>
            </w:pPr>
          </w:p>
          <w:p w14:paraId="56FDAAB1" w14:textId="77777777" w:rsidR="00C235AB" w:rsidRPr="00C235AB" w:rsidRDefault="00C235AB" w:rsidP="00C235AB">
            <w:pPr>
              <w:widowControl/>
              <w:autoSpaceDE/>
              <w:autoSpaceDN/>
              <w:adjustRightInd/>
              <w:rPr>
                <w:sz w:val="22"/>
                <w:szCs w:val="22"/>
              </w:rPr>
            </w:pPr>
            <w:r w:rsidRPr="00C235AB">
              <w:rPr>
                <w:sz w:val="22"/>
                <w:szCs w:val="22"/>
              </w:rPr>
              <w:t xml:space="preserve">- Sex Therapist Certification Process </w:t>
            </w:r>
          </w:p>
          <w:p w14:paraId="5C8A2EA7" w14:textId="77777777" w:rsidR="00C235AB" w:rsidRPr="00C235AB" w:rsidRDefault="00C235AB" w:rsidP="00C235AB">
            <w:pPr>
              <w:widowControl/>
              <w:autoSpaceDE/>
              <w:autoSpaceDN/>
              <w:adjustRightInd/>
              <w:rPr>
                <w:sz w:val="22"/>
                <w:szCs w:val="22"/>
              </w:rPr>
            </w:pPr>
            <w:r w:rsidRPr="00C235AB">
              <w:rPr>
                <w:sz w:val="22"/>
                <w:szCs w:val="22"/>
              </w:rPr>
              <w:t>- Discussion: Questions, Secrets, &amp; Fantasies (Q, S, &amp; F)</w:t>
            </w:r>
          </w:p>
          <w:p w14:paraId="3C2C9B27" w14:textId="77777777" w:rsidR="00C235AB" w:rsidRPr="00C235AB" w:rsidRDefault="00C235AB" w:rsidP="00C235AB">
            <w:pPr>
              <w:widowControl/>
              <w:autoSpaceDE/>
              <w:autoSpaceDN/>
              <w:adjustRightInd/>
              <w:rPr>
                <w:sz w:val="22"/>
                <w:szCs w:val="22"/>
              </w:rPr>
            </w:pPr>
          </w:p>
        </w:tc>
        <w:tc>
          <w:tcPr>
            <w:tcW w:w="7920" w:type="dxa"/>
          </w:tcPr>
          <w:p w14:paraId="164902E2" w14:textId="77777777" w:rsidR="00C235AB" w:rsidRPr="00C235AB" w:rsidRDefault="00C235AB" w:rsidP="00C235AB">
            <w:pPr>
              <w:widowControl/>
              <w:autoSpaceDE/>
              <w:autoSpaceDN/>
              <w:adjustRightInd/>
              <w:rPr>
                <w:sz w:val="22"/>
                <w:szCs w:val="22"/>
              </w:rPr>
            </w:pPr>
            <w:r w:rsidRPr="00C235AB">
              <w:rPr>
                <w:sz w:val="22"/>
                <w:szCs w:val="22"/>
              </w:rPr>
              <w:t>Required Reading:</w:t>
            </w:r>
          </w:p>
          <w:p w14:paraId="0A00582B" w14:textId="77777777" w:rsidR="00C235AB" w:rsidRPr="00C235AB" w:rsidRDefault="00C235AB" w:rsidP="00C235AB">
            <w:pPr>
              <w:widowControl/>
              <w:numPr>
                <w:ilvl w:val="0"/>
                <w:numId w:val="45"/>
              </w:numPr>
              <w:autoSpaceDE/>
              <w:autoSpaceDN/>
              <w:adjustRightInd/>
              <w:spacing w:after="200" w:line="276" w:lineRule="auto"/>
              <w:contextualSpacing/>
              <w:rPr>
                <w:sz w:val="22"/>
                <w:szCs w:val="22"/>
              </w:rPr>
            </w:pPr>
            <w:r w:rsidRPr="00C235AB">
              <w:rPr>
                <w:sz w:val="22"/>
                <w:szCs w:val="22"/>
              </w:rPr>
              <w:t>Buehler – Chap. 1: Sexuality and the Mental Health Profession pp. 3-10</w:t>
            </w:r>
          </w:p>
          <w:p w14:paraId="4A4328B6" w14:textId="77777777" w:rsidR="00C235AB" w:rsidRPr="00C235AB" w:rsidRDefault="00C235AB" w:rsidP="00C235AB">
            <w:pPr>
              <w:widowControl/>
              <w:autoSpaceDE/>
              <w:autoSpaceDN/>
              <w:adjustRightInd/>
              <w:ind w:left="726"/>
              <w:contextualSpacing/>
              <w:rPr>
                <w:sz w:val="22"/>
                <w:szCs w:val="22"/>
              </w:rPr>
            </w:pPr>
            <w:r w:rsidRPr="00C235AB">
              <w:rPr>
                <w:sz w:val="22"/>
                <w:szCs w:val="22"/>
              </w:rPr>
              <w:t>Buehler – Chap. 2: Making the Shift: Comfort with Sexuality pp. 11-15</w:t>
            </w:r>
          </w:p>
          <w:p w14:paraId="0D7DA5B6" w14:textId="77777777" w:rsidR="00C235AB" w:rsidRPr="00C235AB" w:rsidRDefault="00C235AB" w:rsidP="00C235AB">
            <w:pPr>
              <w:widowControl/>
              <w:autoSpaceDE/>
              <w:autoSpaceDN/>
              <w:adjustRightInd/>
              <w:ind w:left="726"/>
              <w:contextualSpacing/>
              <w:rPr>
                <w:sz w:val="22"/>
                <w:szCs w:val="22"/>
              </w:rPr>
            </w:pPr>
            <w:r w:rsidRPr="00C235AB">
              <w:rPr>
                <w:sz w:val="22"/>
                <w:szCs w:val="22"/>
              </w:rPr>
              <w:t>Buehler – Chap. 4: Defining Sexual Health pp. 35-45</w:t>
            </w:r>
          </w:p>
          <w:p w14:paraId="284AF78F" w14:textId="77777777" w:rsidR="00C235AB" w:rsidRPr="00C235AB" w:rsidRDefault="00C235AB" w:rsidP="00C235AB">
            <w:pPr>
              <w:widowControl/>
              <w:autoSpaceDE/>
              <w:autoSpaceDN/>
              <w:adjustRightInd/>
              <w:rPr>
                <w:sz w:val="22"/>
                <w:szCs w:val="22"/>
              </w:rPr>
            </w:pPr>
          </w:p>
          <w:p w14:paraId="5F07E484" w14:textId="77777777" w:rsidR="00C235AB" w:rsidRPr="00C235AB" w:rsidRDefault="00C235AB" w:rsidP="00C235AB">
            <w:pPr>
              <w:widowControl/>
              <w:autoSpaceDE/>
              <w:autoSpaceDN/>
              <w:adjustRightInd/>
              <w:rPr>
                <w:sz w:val="22"/>
                <w:szCs w:val="22"/>
              </w:rPr>
            </w:pPr>
            <w:r w:rsidRPr="00C235AB">
              <w:rPr>
                <w:sz w:val="22"/>
                <w:szCs w:val="22"/>
              </w:rPr>
              <w:t xml:space="preserve">Optional Reading: </w:t>
            </w:r>
          </w:p>
          <w:p w14:paraId="4CD6854D" w14:textId="77777777" w:rsidR="00C235AB" w:rsidRPr="00C235AB" w:rsidRDefault="00C235AB" w:rsidP="00C235AB">
            <w:pPr>
              <w:widowControl/>
              <w:numPr>
                <w:ilvl w:val="0"/>
                <w:numId w:val="45"/>
              </w:numPr>
              <w:autoSpaceDE/>
              <w:autoSpaceDN/>
              <w:adjustRightInd/>
              <w:spacing w:after="200" w:line="276" w:lineRule="auto"/>
              <w:contextualSpacing/>
              <w:rPr>
                <w:sz w:val="22"/>
                <w:szCs w:val="22"/>
              </w:rPr>
            </w:pPr>
            <w:r w:rsidRPr="00C235AB">
              <w:rPr>
                <w:sz w:val="22"/>
                <w:szCs w:val="22"/>
              </w:rPr>
              <w:t>Buehler – Chap. 20: Sex Therapy: Now and in the Future pp. 263 – 268</w:t>
            </w:r>
          </w:p>
          <w:p w14:paraId="5CC4C3A5" w14:textId="77777777" w:rsidR="00C235AB" w:rsidRPr="00C235AB" w:rsidRDefault="00C235AB" w:rsidP="00C235AB">
            <w:pPr>
              <w:widowControl/>
              <w:autoSpaceDE/>
              <w:autoSpaceDN/>
              <w:adjustRightInd/>
              <w:ind w:left="726"/>
              <w:contextualSpacing/>
              <w:rPr>
                <w:sz w:val="22"/>
                <w:szCs w:val="22"/>
              </w:rPr>
            </w:pPr>
            <w:r w:rsidRPr="00C235AB">
              <w:rPr>
                <w:sz w:val="22"/>
                <w:szCs w:val="22"/>
              </w:rPr>
              <w:t>Rathus, Nevid, &amp; Richner-Rathus – Chap. 1: What is Human Sexuality pp. 1-29</w:t>
            </w:r>
          </w:p>
          <w:p w14:paraId="039287A2" w14:textId="77777777" w:rsidR="00C235AB" w:rsidRPr="00C235AB" w:rsidRDefault="00C235AB" w:rsidP="00C235AB">
            <w:pPr>
              <w:widowControl/>
              <w:autoSpaceDE/>
              <w:autoSpaceDN/>
              <w:adjustRightInd/>
              <w:ind w:left="720"/>
              <w:rPr>
                <w:sz w:val="22"/>
                <w:szCs w:val="22"/>
              </w:rPr>
            </w:pPr>
          </w:p>
          <w:p w14:paraId="2769FA8A" w14:textId="77777777" w:rsidR="00C235AB" w:rsidRPr="00C235AB" w:rsidRDefault="00C235AB" w:rsidP="00C235AB">
            <w:pPr>
              <w:widowControl/>
              <w:autoSpaceDE/>
              <w:autoSpaceDN/>
              <w:adjustRightInd/>
              <w:rPr>
                <w:sz w:val="22"/>
                <w:szCs w:val="22"/>
              </w:rPr>
            </w:pPr>
            <w:r w:rsidRPr="00C235AB">
              <w:rPr>
                <w:sz w:val="22"/>
                <w:szCs w:val="22"/>
              </w:rPr>
              <w:t>Reflection Activity (due before next class):</w:t>
            </w:r>
          </w:p>
          <w:p w14:paraId="27BD4BD0" w14:textId="77777777" w:rsidR="00C235AB" w:rsidRPr="00C235AB" w:rsidRDefault="00C235AB" w:rsidP="00C235AB">
            <w:pPr>
              <w:widowControl/>
              <w:numPr>
                <w:ilvl w:val="0"/>
                <w:numId w:val="45"/>
              </w:numPr>
              <w:autoSpaceDE/>
              <w:autoSpaceDN/>
              <w:adjustRightInd/>
              <w:spacing w:after="200" w:line="276" w:lineRule="auto"/>
              <w:contextualSpacing/>
              <w:rPr>
                <w:sz w:val="22"/>
                <w:szCs w:val="22"/>
              </w:rPr>
            </w:pPr>
            <w:r w:rsidRPr="00C235AB">
              <w:rPr>
                <w:sz w:val="22"/>
                <w:szCs w:val="22"/>
              </w:rPr>
              <w:t xml:space="preserve">Personal: Reflect on sex history. How does this impact you? How could this impact clients? </w:t>
            </w:r>
          </w:p>
          <w:p w14:paraId="24122F93" w14:textId="77777777" w:rsidR="00C235AB" w:rsidRPr="00C235AB" w:rsidRDefault="00C235AB" w:rsidP="00C235AB">
            <w:pPr>
              <w:widowControl/>
              <w:autoSpaceDE/>
              <w:autoSpaceDN/>
              <w:adjustRightInd/>
              <w:ind w:left="186" w:hanging="180"/>
              <w:rPr>
                <w:sz w:val="22"/>
                <w:szCs w:val="22"/>
              </w:rPr>
            </w:pPr>
          </w:p>
          <w:p w14:paraId="68B7D90A" w14:textId="77777777" w:rsidR="00C235AB" w:rsidRPr="00C235AB" w:rsidRDefault="00C235AB" w:rsidP="00C235AB">
            <w:pPr>
              <w:widowControl/>
              <w:autoSpaceDE/>
              <w:autoSpaceDN/>
              <w:adjustRightInd/>
              <w:ind w:left="186" w:hanging="180"/>
              <w:rPr>
                <w:sz w:val="22"/>
                <w:szCs w:val="22"/>
              </w:rPr>
            </w:pPr>
            <w:r w:rsidRPr="00C235AB">
              <w:rPr>
                <w:sz w:val="22"/>
                <w:szCs w:val="22"/>
              </w:rPr>
              <w:t>Moodle Posts:</w:t>
            </w:r>
          </w:p>
          <w:p w14:paraId="700E4F23" w14:textId="77777777" w:rsidR="00C235AB" w:rsidRPr="00C235AB" w:rsidRDefault="00C235AB" w:rsidP="00C235AB">
            <w:pPr>
              <w:widowControl/>
              <w:numPr>
                <w:ilvl w:val="0"/>
                <w:numId w:val="45"/>
              </w:numPr>
              <w:autoSpaceDE/>
              <w:autoSpaceDN/>
              <w:adjustRightInd/>
              <w:spacing w:after="200" w:line="276" w:lineRule="auto"/>
              <w:contextualSpacing/>
              <w:rPr>
                <w:sz w:val="22"/>
                <w:szCs w:val="22"/>
              </w:rPr>
            </w:pPr>
            <w:r w:rsidRPr="00C235AB">
              <w:rPr>
                <w:sz w:val="22"/>
                <w:szCs w:val="22"/>
              </w:rPr>
              <w:t>What is the area of sexuality counseling that makes you most nervous/awkward? Respond to two a peers with a different concern. How might you help them feel more comfortable?</w:t>
            </w:r>
          </w:p>
          <w:p w14:paraId="6FFEF13D" w14:textId="77777777" w:rsidR="00C235AB" w:rsidRPr="00C235AB" w:rsidRDefault="00C235AB" w:rsidP="00C235AB">
            <w:pPr>
              <w:widowControl/>
              <w:numPr>
                <w:ilvl w:val="0"/>
                <w:numId w:val="45"/>
              </w:numPr>
              <w:autoSpaceDE/>
              <w:autoSpaceDN/>
              <w:adjustRightInd/>
              <w:spacing w:after="200" w:line="276" w:lineRule="auto"/>
              <w:rPr>
                <w:sz w:val="22"/>
                <w:szCs w:val="22"/>
              </w:rPr>
            </w:pPr>
            <w:r w:rsidRPr="00C235AB">
              <w:rPr>
                <w:sz w:val="22"/>
                <w:szCs w:val="22"/>
              </w:rPr>
              <w:t xml:space="preserve">Post One: Due by 8PM, Tuesday, June 7th </w:t>
            </w:r>
          </w:p>
          <w:p w14:paraId="2279B75C" w14:textId="77777777" w:rsidR="00C235AB" w:rsidRPr="00C235AB" w:rsidRDefault="00C235AB" w:rsidP="00C235AB">
            <w:pPr>
              <w:widowControl/>
              <w:numPr>
                <w:ilvl w:val="0"/>
                <w:numId w:val="45"/>
              </w:numPr>
              <w:autoSpaceDE/>
              <w:autoSpaceDN/>
              <w:adjustRightInd/>
              <w:spacing w:after="200" w:line="276" w:lineRule="auto"/>
              <w:rPr>
                <w:sz w:val="22"/>
                <w:szCs w:val="22"/>
              </w:rPr>
            </w:pPr>
            <w:r w:rsidRPr="00C235AB">
              <w:rPr>
                <w:sz w:val="22"/>
                <w:szCs w:val="22"/>
              </w:rPr>
              <w:t>Response Post: Due before class Wednesday, June 8</w:t>
            </w:r>
            <w:r w:rsidRPr="00C235AB">
              <w:rPr>
                <w:sz w:val="22"/>
                <w:szCs w:val="22"/>
                <w:vertAlign w:val="superscript"/>
              </w:rPr>
              <w:t>th</w:t>
            </w:r>
            <w:r w:rsidRPr="00C235AB">
              <w:rPr>
                <w:sz w:val="22"/>
                <w:szCs w:val="22"/>
              </w:rPr>
              <w:t xml:space="preserve">   </w:t>
            </w:r>
          </w:p>
          <w:p w14:paraId="327C0430" w14:textId="77777777" w:rsidR="00C235AB" w:rsidRPr="00C235AB" w:rsidRDefault="00C235AB" w:rsidP="00C235AB">
            <w:pPr>
              <w:widowControl/>
              <w:autoSpaceDE/>
              <w:autoSpaceDN/>
              <w:adjustRightInd/>
              <w:ind w:left="1440"/>
              <w:contextualSpacing/>
              <w:rPr>
                <w:sz w:val="22"/>
                <w:szCs w:val="22"/>
              </w:rPr>
            </w:pPr>
          </w:p>
        </w:tc>
      </w:tr>
      <w:tr w:rsidR="00C235AB" w:rsidRPr="00C235AB" w14:paraId="3F223730" w14:textId="77777777" w:rsidTr="00A17703">
        <w:tc>
          <w:tcPr>
            <w:tcW w:w="1530" w:type="dxa"/>
            <w:shd w:val="clear" w:color="auto" w:fill="FDE9D9" w:themeFill="accent6" w:themeFillTint="33"/>
          </w:tcPr>
          <w:p w14:paraId="16E4D488" w14:textId="77777777" w:rsidR="00C235AB" w:rsidRPr="00C235AB" w:rsidRDefault="00C235AB" w:rsidP="00C235AB">
            <w:pPr>
              <w:widowControl/>
              <w:autoSpaceDE/>
              <w:autoSpaceDN/>
              <w:adjustRightInd/>
              <w:rPr>
                <w:sz w:val="24"/>
                <w:szCs w:val="24"/>
              </w:rPr>
            </w:pPr>
            <w:r w:rsidRPr="00C235AB">
              <w:rPr>
                <w:sz w:val="24"/>
                <w:szCs w:val="24"/>
              </w:rPr>
              <w:t>6/8/16 - W</w:t>
            </w:r>
          </w:p>
          <w:p w14:paraId="63BA2458" w14:textId="77777777" w:rsidR="00C235AB" w:rsidRPr="00C235AB" w:rsidRDefault="00C235AB" w:rsidP="00C235AB">
            <w:pPr>
              <w:widowControl/>
              <w:autoSpaceDE/>
              <w:autoSpaceDN/>
              <w:adjustRightInd/>
              <w:rPr>
                <w:sz w:val="24"/>
                <w:szCs w:val="24"/>
              </w:rPr>
            </w:pPr>
            <w:r w:rsidRPr="00C235AB">
              <w:rPr>
                <w:sz w:val="24"/>
                <w:szCs w:val="24"/>
              </w:rPr>
              <w:t xml:space="preserve">Online </w:t>
            </w:r>
          </w:p>
        </w:tc>
        <w:tc>
          <w:tcPr>
            <w:tcW w:w="4410" w:type="dxa"/>
            <w:shd w:val="clear" w:color="auto" w:fill="FDE9D9" w:themeFill="accent6" w:themeFillTint="33"/>
          </w:tcPr>
          <w:p w14:paraId="771133FC" w14:textId="77777777" w:rsidR="00C235AB" w:rsidRPr="00C235AB" w:rsidRDefault="00C235AB" w:rsidP="00C235AB">
            <w:pPr>
              <w:widowControl/>
              <w:autoSpaceDE/>
              <w:autoSpaceDN/>
              <w:adjustRightInd/>
              <w:rPr>
                <w:sz w:val="24"/>
                <w:szCs w:val="24"/>
              </w:rPr>
            </w:pPr>
          </w:p>
        </w:tc>
        <w:tc>
          <w:tcPr>
            <w:tcW w:w="7920" w:type="dxa"/>
            <w:shd w:val="clear" w:color="auto" w:fill="FDE9D9" w:themeFill="accent6" w:themeFillTint="33"/>
          </w:tcPr>
          <w:p w14:paraId="6A043997" w14:textId="77777777" w:rsidR="00C235AB" w:rsidRPr="00C235AB" w:rsidRDefault="00C235AB" w:rsidP="00C235AB">
            <w:pPr>
              <w:widowControl/>
              <w:autoSpaceDE/>
              <w:autoSpaceDN/>
              <w:adjustRightInd/>
              <w:rPr>
                <w:sz w:val="24"/>
                <w:szCs w:val="24"/>
              </w:rPr>
            </w:pPr>
          </w:p>
        </w:tc>
      </w:tr>
      <w:tr w:rsidR="00C235AB" w:rsidRPr="00C235AB" w14:paraId="2D27B1F1" w14:textId="77777777" w:rsidTr="00A17703">
        <w:tc>
          <w:tcPr>
            <w:tcW w:w="1530" w:type="dxa"/>
          </w:tcPr>
          <w:p w14:paraId="1EAC0468" w14:textId="77777777" w:rsidR="00C235AB" w:rsidRPr="00C235AB" w:rsidRDefault="00C235AB" w:rsidP="00C235AB">
            <w:pPr>
              <w:widowControl/>
              <w:autoSpaceDE/>
              <w:autoSpaceDN/>
              <w:adjustRightInd/>
              <w:rPr>
                <w:b/>
                <w:sz w:val="24"/>
                <w:szCs w:val="24"/>
              </w:rPr>
            </w:pPr>
            <w:r w:rsidRPr="00C235AB">
              <w:rPr>
                <w:b/>
                <w:sz w:val="24"/>
                <w:szCs w:val="24"/>
              </w:rPr>
              <w:t>Module 2</w:t>
            </w:r>
          </w:p>
          <w:p w14:paraId="4831C6B3" w14:textId="77777777" w:rsidR="00C235AB" w:rsidRPr="00C235AB" w:rsidRDefault="00C235AB" w:rsidP="00C235AB">
            <w:pPr>
              <w:widowControl/>
              <w:autoSpaceDE/>
              <w:autoSpaceDN/>
              <w:adjustRightInd/>
              <w:rPr>
                <w:sz w:val="24"/>
                <w:szCs w:val="24"/>
              </w:rPr>
            </w:pPr>
            <w:r w:rsidRPr="00C235AB">
              <w:rPr>
                <w:sz w:val="24"/>
                <w:szCs w:val="24"/>
              </w:rPr>
              <w:t>6/9/16 - TH</w:t>
            </w:r>
          </w:p>
          <w:p w14:paraId="38A08E5B" w14:textId="77777777" w:rsidR="00C235AB" w:rsidRPr="00C235AB" w:rsidRDefault="00C235AB" w:rsidP="00C235AB">
            <w:pPr>
              <w:widowControl/>
              <w:autoSpaceDE/>
              <w:autoSpaceDN/>
              <w:adjustRightInd/>
              <w:rPr>
                <w:b/>
                <w:sz w:val="24"/>
                <w:szCs w:val="24"/>
              </w:rPr>
            </w:pPr>
          </w:p>
        </w:tc>
        <w:tc>
          <w:tcPr>
            <w:tcW w:w="4410" w:type="dxa"/>
          </w:tcPr>
          <w:p w14:paraId="0281FDEC" w14:textId="77777777" w:rsidR="00C235AB" w:rsidRPr="00C235AB" w:rsidRDefault="00C235AB" w:rsidP="00C235AB">
            <w:pPr>
              <w:widowControl/>
              <w:autoSpaceDE/>
              <w:autoSpaceDN/>
              <w:adjustRightInd/>
              <w:rPr>
                <w:sz w:val="22"/>
                <w:szCs w:val="22"/>
              </w:rPr>
            </w:pPr>
            <w:r w:rsidRPr="00C235AB">
              <w:rPr>
                <w:sz w:val="22"/>
                <w:szCs w:val="22"/>
              </w:rPr>
              <w:lastRenderedPageBreak/>
              <w:t>Topics:</w:t>
            </w:r>
          </w:p>
          <w:p w14:paraId="4FF6F770" w14:textId="77777777" w:rsidR="00C235AB" w:rsidRPr="00C235AB" w:rsidRDefault="00C235AB" w:rsidP="00C235AB">
            <w:pPr>
              <w:widowControl/>
              <w:numPr>
                <w:ilvl w:val="0"/>
                <w:numId w:val="41"/>
              </w:numPr>
              <w:autoSpaceDE/>
              <w:autoSpaceDN/>
              <w:adjustRightInd/>
              <w:spacing w:after="200" w:line="276" w:lineRule="auto"/>
              <w:contextualSpacing/>
              <w:rPr>
                <w:sz w:val="22"/>
                <w:szCs w:val="22"/>
              </w:rPr>
            </w:pPr>
            <w:r w:rsidRPr="00C235AB">
              <w:rPr>
                <w:sz w:val="22"/>
                <w:szCs w:val="22"/>
              </w:rPr>
              <w:lastRenderedPageBreak/>
              <w:t>Sexual Development Across the Lifespan</w:t>
            </w:r>
          </w:p>
          <w:p w14:paraId="507F6013" w14:textId="77777777" w:rsidR="00C235AB" w:rsidRPr="00C235AB" w:rsidRDefault="00C235AB" w:rsidP="00C235AB">
            <w:pPr>
              <w:widowControl/>
              <w:numPr>
                <w:ilvl w:val="1"/>
                <w:numId w:val="41"/>
              </w:numPr>
              <w:autoSpaceDE/>
              <w:autoSpaceDN/>
              <w:adjustRightInd/>
              <w:spacing w:after="200" w:line="276" w:lineRule="auto"/>
              <w:contextualSpacing/>
              <w:rPr>
                <w:sz w:val="22"/>
                <w:szCs w:val="22"/>
              </w:rPr>
            </w:pPr>
            <w:r w:rsidRPr="00C235AB">
              <w:rPr>
                <w:sz w:val="22"/>
                <w:szCs w:val="22"/>
              </w:rPr>
              <w:t>Stages</w:t>
            </w:r>
          </w:p>
          <w:p w14:paraId="4195A852" w14:textId="77777777" w:rsidR="00C235AB" w:rsidRPr="00C235AB" w:rsidRDefault="00C235AB" w:rsidP="00C235AB">
            <w:pPr>
              <w:widowControl/>
              <w:numPr>
                <w:ilvl w:val="1"/>
                <w:numId w:val="41"/>
              </w:numPr>
              <w:autoSpaceDE/>
              <w:autoSpaceDN/>
              <w:adjustRightInd/>
              <w:spacing w:after="200" w:line="276" w:lineRule="auto"/>
              <w:contextualSpacing/>
              <w:rPr>
                <w:sz w:val="22"/>
                <w:szCs w:val="22"/>
              </w:rPr>
            </w:pPr>
            <w:r w:rsidRPr="00C235AB">
              <w:rPr>
                <w:sz w:val="22"/>
                <w:szCs w:val="22"/>
              </w:rPr>
              <w:t>Attraction</w:t>
            </w:r>
          </w:p>
          <w:p w14:paraId="25672F74" w14:textId="77777777" w:rsidR="00C235AB" w:rsidRPr="00C235AB" w:rsidRDefault="00C235AB" w:rsidP="00C235AB">
            <w:pPr>
              <w:widowControl/>
              <w:numPr>
                <w:ilvl w:val="1"/>
                <w:numId w:val="41"/>
              </w:numPr>
              <w:autoSpaceDE/>
              <w:autoSpaceDN/>
              <w:adjustRightInd/>
              <w:spacing w:after="200" w:line="276" w:lineRule="auto"/>
              <w:contextualSpacing/>
              <w:rPr>
                <w:sz w:val="22"/>
                <w:szCs w:val="22"/>
              </w:rPr>
            </w:pPr>
            <w:r w:rsidRPr="00C235AB">
              <w:rPr>
                <w:sz w:val="22"/>
                <w:szCs w:val="22"/>
              </w:rPr>
              <w:t>Stage of Love</w:t>
            </w:r>
          </w:p>
          <w:p w14:paraId="02942A92" w14:textId="77777777" w:rsidR="00C235AB" w:rsidRPr="00C235AB" w:rsidRDefault="00C235AB" w:rsidP="00C235AB">
            <w:pPr>
              <w:widowControl/>
              <w:numPr>
                <w:ilvl w:val="1"/>
                <w:numId w:val="41"/>
              </w:numPr>
              <w:autoSpaceDE/>
              <w:autoSpaceDN/>
              <w:adjustRightInd/>
              <w:spacing w:after="200" w:line="276" w:lineRule="auto"/>
              <w:contextualSpacing/>
              <w:rPr>
                <w:sz w:val="22"/>
                <w:szCs w:val="22"/>
              </w:rPr>
            </w:pPr>
            <w:r w:rsidRPr="00C235AB">
              <w:rPr>
                <w:sz w:val="22"/>
                <w:szCs w:val="22"/>
              </w:rPr>
              <w:t>Communication</w:t>
            </w:r>
          </w:p>
          <w:p w14:paraId="0931C3B6" w14:textId="77777777" w:rsidR="00C235AB" w:rsidRPr="00C235AB" w:rsidRDefault="00C235AB" w:rsidP="00C235AB">
            <w:pPr>
              <w:widowControl/>
              <w:numPr>
                <w:ilvl w:val="1"/>
                <w:numId w:val="41"/>
              </w:numPr>
              <w:autoSpaceDE/>
              <w:autoSpaceDN/>
              <w:adjustRightInd/>
              <w:spacing w:after="200" w:line="276" w:lineRule="auto"/>
              <w:contextualSpacing/>
              <w:rPr>
                <w:sz w:val="22"/>
                <w:szCs w:val="22"/>
              </w:rPr>
            </w:pPr>
            <w:r w:rsidRPr="00C235AB">
              <w:rPr>
                <w:sz w:val="22"/>
                <w:szCs w:val="22"/>
              </w:rPr>
              <w:t>Pregnancy</w:t>
            </w:r>
          </w:p>
          <w:p w14:paraId="552DD816" w14:textId="77777777" w:rsidR="00C235AB" w:rsidRPr="00C235AB" w:rsidRDefault="00C235AB" w:rsidP="00C235AB">
            <w:pPr>
              <w:widowControl/>
              <w:numPr>
                <w:ilvl w:val="1"/>
                <w:numId w:val="41"/>
              </w:numPr>
              <w:autoSpaceDE/>
              <w:autoSpaceDN/>
              <w:adjustRightInd/>
              <w:spacing w:after="200" w:line="276" w:lineRule="auto"/>
              <w:contextualSpacing/>
              <w:rPr>
                <w:sz w:val="22"/>
                <w:szCs w:val="22"/>
              </w:rPr>
            </w:pPr>
            <w:r w:rsidRPr="00C235AB">
              <w:rPr>
                <w:sz w:val="22"/>
                <w:szCs w:val="22"/>
              </w:rPr>
              <w:t>Abortion</w:t>
            </w:r>
          </w:p>
          <w:p w14:paraId="5AC7B2F3" w14:textId="77777777" w:rsidR="00C235AB" w:rsidRPr="00C235AB" w:rsidRDefault="00C235AB" w:rsidP="00C235AB">
            <w:pPr>
              <w:widowControl/>
              <w:numPr>
                <w:ilvl w:val="1"/>
                <w:numId w:val="41"/>
              </w:numPr>
              <w:autoSpaceDE/>
              <w:autoSpaceDN/>
              <w:adjustRightInd/>
              <w:spacing w:after="200" w:line="276" w:lineRule="auto"/>
              <w:contextualSpacing/>
              <w:rPr>
                <w:sz w:val="22"/>
                <w:szCs w:val="22"/>
              </w:rPr>
            </w:pPr>
            <w:r w:rsidRPr="00C235AB">
              <w:rPr>
                <w:sz w:val="22"/>
                <w:szCs w:val="22"/>
              </w:rPr>
              <w:t xml:space="preserve">Infertility </w:t>
            </w:r>
          </w:p>
          <w:p w14:paraId="3A290592" w14:textId="77777777" w:rsidR="00C235AB" w:rsidRPr="00C235AB" w:rsidRDefault="00C235AB" w:rsidP="00C235AB">
            <w:pPr>
              <w:widowControl/>
              <w:autoSpaceDE/>
              <w:autoSpaceDN/>
              <w:adjustRightInd/>
              <w:rPr>
                <w:sz w:val="22"/>
                <w:szCs w:val="22"/>
              </w:rPr>
            </w:pPr>
          </w:p>
          <w:p w14:paraId="52C77E17" w14:textId="77777777" w:rsidR="00C235AB" w:rsidRPr="00C235AB" w:rsidRDefault="00C235AB" w:rsidP="00C235AB">
            <w:pPr>
              <w:widowControl/>
              <w:autoSpaceDE/>
              <w:autoSpaceDN/>
              <w:adjustRightInd/>
              <w:rPr>
                <w:sz w:val="22"/>
                <w:szCs w:val="22"/>
              </w:rPr>
            </w:pPr>
            <w:r w:rsidRPr="00C235AB">
              <w:rPr>
                <w:sz w:val="22"/>
                <w:szCs w:val="22"/>
              </w:rPr>
              <w:t xml:space="preserve">Special Topic Presentation #1: </w:t>
            </w:r>
          </w:p>
          <w:p w14:paraId="4A3D2035" w14:textId="77777777" w:rsidR="00C235AB" w:rsidRPr="00C235AB" w:rsidRDefault="00C235AB" w:rsidP="00C235AB">
            <w:pPr>
              <w:widowControl/>
              <w:autoSpaceDE/>
              <w:autoSpaceDN/>
              <w:adjustRightInd/>
              <w:rPr>
                <w:sz w:val="22"/>
                <w:szCs w:val="22"/>
              </w:rPr>
            </w:pPr>
          </w:p>
          <w:p w14:paraId="260961A7" w14:textId="77777777" w:rsidR="00C235AB" w:rsidRPr="00C235AB" w:rsidRDefault="00C235AB" w:rsidP="00C235AB">
            <w:pPr>
              <w:widowControl/>
              <w:autoSpaceDE/>
              <w:autoSpaceDN/>
              <w:adjustRightInd/>
              <w:rPr>
                <w:sz w:val="22"/>
                <w:szCs w:val="22"/>
              </w:rPr>
            </w:pPr>
            <w:r w:rsidRPr="00C235AB">
              <w:rPr>
                <w:sz w:val="22"/>
                <w:szCs w:val="22"/>
              </w:rPr>
              <w:t xml:space="preserve">- Role Play </w:t>
            </w:r>
          </w:p>
          <w:p w14:paraId="50F419AF" w14:textId="77777777" w:rsidR="00C235AB" w:rsidRPr="00C235AB" w:rsidRDefault="00C235AB" w:rsidP="00C235AB">
            <w:pPr>
              <w:widowControl/>
              <w:autoSpaceDE/>
              <w:autoSpaceDN/>
              <w:adjustRightInd/>
              <w:rPr>
                <w:sz w:val="22"/>
                <w:szCs w:val="22"/>
              </w:rPr>
            </w:pPr>
            <w:r w:rsidRPr="00C235AB">
              <w:rPr>
                <w:sz w:val="22"/>
                <w:szCs w:val="22"/>
              </w:rPr>
              <w:t>- Discussion: Q, S, &amp; F</w:t>
            </w:r>
          </w:p>
          <w:p w14:paraId="3F8A3C7F" w14:textId="77777777" w:rsidR="00C235AB" w:rsidRPr="00C235AB" w:rsidRDefault="00C235AB" w:rsidP="00C235AB">
            <w:pPr>
              <w:widowControl/>
              <w:autoSpaceDE/>
              <w:autoSpaceDN/>
              <w:adjustRightInd/>
              <w:rPr>
                <w:sz w:val="24"/>
                <w:szCs w:val="24"/>
              </w:rPr>
            </w:pPr>
          </w:p>
        </w:tc>
        <w:tc>
          <w:tcPr>
            <w:tcW w:w="7920" w:type="dxa"/>
          </w:tcPr>
          <w:p w14:paraId="353F9985" w14:textId="77777777" w:rsidR="00C235AB" w:rsidRPr="00C235AB" w:rsidRDefault="00C235AB" w:rsidP="00C235AB">
            <w:pPr>
              <w:widowControl/>
              <w:autoSpaceDE/>
              <w:autoSpaceDN/>
              <w:adjustRightInd/>
              <w:rPr>
                <w:sz w:val="22"/>
                <w:szCs w:val="22"/>
              </w:rPr>
            </w:pPr>
            <w:r w:rsidRPr="00C235AB">
              <w:rPr>
                <w:sz w:val="22"/>
                <w:szCs w:val="22"/>
              </w:rPr>
              <w:lastRenderedPageBreak/>
              <w:t>Required Reading:</w:t>
            </w:r>
          </w:p>
          <w:p w14:paraId="63F164CC" w14:textId="77777777" w:rsidR="00C235AB" w:rsidRPr="00C235AB" w:rsidRDefault="00C235AB" w:rsidP="00C235AB">
            <w:pPr>
              <w:widowControl/>
              <w:numPr>
                <w:ilvl w:val="0"/>
                <w:numId w:val="38"/>
              </w:numPr>
              <w:autoSpaceDE/>
              <w:autoSpaceDN/>
              <w:adjustRightInd/>
              <w:spacing w:after="200" w:line="276" w:lineRule="auto"/>
              <w:contextualSpacing/>
              <w:rPr>
                <w:sz w:val="22"/>
                <w:szCs w:val="22"/>
              </w:rPr>
            </w:pPr>
            <w:r w:rsidRPr="00C235AB">
              <w:rPr>
                <w:sz w:val="22"/>
                <w:szCs w:val="22"/>
              </w:rPr>
              <w:t>Buehler – Chap. 14: Sexuality and Reproduction pp. 189 – 199</w:t>
            </w:r>
          </w:p>
          <w:p w14:paraId="3EB4CC03" w14:textId="77777777" w:rsidR="00C235AB" w:rsidRPr="00C235AB" w:rsidRDefault="00C235AB" w:rsidP="00C235AB">
            <w:pPr>
              <w:widowControl/>
              <w:numPr>
                <w:ilvl w:val="0"/>
                <w:numId w:val="38"/>
              </w:numPr>
              <w:autoSpaceDE/>
              <w:autoSpaceDN/>
              <w:adjustRightInd/>
              <w:spacing w:after="200" w:line="276" w:lineRule="auto"/>
              <w:contextualSpacing/>
              <w:rPr>
                <w:sz w:val="22"/>
                <w:szCs w:val="22"/>
              </w:rPr>
            </w:pPr>
            <w:r w:rsidRPr="00C235AB">
              <w:rPr>
                <w:sz w:val="22"/>
                <w:szCs w:val="22"/>
              </w:rPr>
              <w:lastRenderedPageBreak/>
              <w:t>Hyde &amp; DeLamater – Chap. 11: Attraction, Love, and Communication, pp. 264 – 292</w:t>
            </w:r>
          </w:p>
          <w:p w14:paraId="39036A21" w14:textId="77777777" w:rsidR="00C235AB" w:rsidRPr="00C235AB" w:rsidRDefault="00C235AB" w:rsidP="00C235AB">
            <w:pPr>
              <w:widowControl/>
              <w:autoSpaceDE/>
              <w:autoSpaceDN/>
              <w:adjustRightInd/>
              <w:ind w:left="186" w:hanging="180"/>
              <w:rPr>
                <w:sz w:val="22"/>
                <w:szCs w:val="22"/>
              </w:rPr>
            </w:pPr>
          </w:p>
          <w:p w14:paraId="530B4210" w14:textId="77777777" w:rsidR="00C235AB" w:rsidRPr="00C235AB" w:rsidRDefault="00C235AB" w:rsidP="00C235AB">
            <w:pPr>
              <w:widowControl/>
              <w:autoSpaceDE/>
              <w:autoSpaceDN/>
              <w:adjustRightInd/>
              <w:rPr>
                <w:sz w:val="22"/>
                <w:szCs w:val="22"/>
              </w:rPr>
            </w:pPr>
            <w:r w:rsidRPr="00C235AB">
              <w:rPr>
                <w:sz w:val="22"/>
                <w:szCs w:val="22"/>
              </w:rPr>
              <w:t xml:space="preserve">Optional Reading: </w:t>
            </w:r>
          </w:p>
          <w:p w14:paraId="71F243FD" w14:textId="77777777" w:rsidR="00C235AB" w:rsidRPr="00C235AB" w:rsidRDefault="00C235AB" w:rsidP="00C235AB">
            <w:pPr>
              <w:widowControl/>
              <w:numPr>
                <w:ilvl w:val="0"/>
                <w:numId w:val="38"/>
              </w:numPr>
              <w:autoSpaceDE/>
              <w:autoSpaceDN/>
              <w:adjustRightInd/>
              <w:spacing w:after="200" w:line="276" w:lineRule="auto"/>
              <w:contextualSpacing/>
              <w:rPr>
                <w:sz w:val="22"/>
                <w:szCs w:val="22"/>
              </w:rPr>
            </w:pPr>
            <w:r w:rsidRPr="00C235AB">
              <w:rPr>
                <w:sz w:val="22"/>
                <w:szCs w:val="22"/>
              </w:rPr>
              <w:t>Crooks &amp; Baur – Chap. 12: Sexuality During Childhood and Adolescence pp. 342 – 372</w:t>
            </w:r>
          </w:p>
          <w:p w14:paraId="76273B7D" w14:textId="77777777" w:rsidR="00C235AB" w:rsidRPr="00C235AB" w:rsidRDefault="00C235AB" w:rsidP="00C235AB">
            <w:pPr>
              <w:widowControl/>
              <w:numPr>
                <w:ilvl w:val="0"/>
                <w:numId w:val="38"/>
              </w:numPr>
              <w:autoSpaceDE/>
              <w:autoSpaceDN/>
              <w:adjustRightInd/>
              <w:spacing w:after="200" w:line="276" w:lineRule="auto"/>
              <w:contextualSpacing/>
              <w:rPr>
                <w:sz w:val="22"/>
                <w:szCs w:val="22"/>
              </w:rPr>
            </w:pPr>
            <w:r w:rsidRPr="00C235AB">
              <w:rPr>
                <w:sz w:val="22"/>
                <w:szCs w:val="22"/>
              </w:rPr>
              <w:t>Crooks &amp; Baur – Chap. 13: Sexuality and the Adult Years pp. 373 – 396</w:t>
            </w:r>
          </w:p>
          <w:p w14:paraId="5A2230E8" w14:textId="77777777" w:rsidR="00C235AB" w:rsidRPr="00C235AB" w:rsidRDefault="00C235AB" w:rsidP="00C235AB">
            <w:pPr>
              <w:widowControl/>
              <w:autoSpaceDE/>
              <w:autoSpaceDN/>
              <w:adjustRightInd/>
              <w:ind w:left="186" w:hanging="180"/>
              <w:rPr>
                <w:sz w:val="22"/>
                <w:szCs w:val="22"/>
              </w:rPr>
            </w:pPr>
          </w:p>
          <w:p w14:paraId="6CBB0FEB" w14:textId="77777777" w:rsidR="00C235AB" w:rsidRPr="00C235AB" w:rsidRDefault="00C235AB" w:rsidP="00C235AB">
            <w:pPr>
              <w:widowControl/>
              <w:autoSpaceDE/>
              <w:autoSpaceDN/>
              <w:adjustRightInd/>
              <w:ind w:left="186" w:hanging="180"/>
              <w:rPr>
                <w:sz w:val="22"/>
                <w:szCs w:val="22"/>
              </w:rPr>
            </w:pPr>
            <w:r w:rsidRPr="00C235AB">
              <w:rPr>
                <w:sz w:val="22"/>
                <w:szCs w:val="22"/>
              </w:rPr>
              <w:t>Moodle Posts:</w:t>
            </w:r>
          </w:p>
          <w:p w14:paraId="5F5E89D4" w14:textId="77777777" w:rsidR="00C235AB" w:rsidRPr="00C235AB" w:rsidRDefault="00C235AB" w:rsidP="00C235AB">
            <w:pPr>
              <w:widowControl/>
              <w:numPr>
                <w:ilvl w:val="0"/>
                <w:numId w:val="44"/>
              </w:numPr>
              <w:autoSpaceDE/>
              <w:autoSpaceDN/>
              <w:adjustRightInd/>
              <w:spacing w:after="200" w:line="276" w:lineRule="auto"/>
              <w:contextualSpacing/>
              <w:rPr>
                <w:sz w:val="22"/>
                <w:szCs w:val="22"/>
              </w:rPr>
            </w:pPr>
            <w:r w:rsidRPr="00C235AB">
              <w:rPr>
                <w:sz w:val="22"/>
                <w:szCs w:val="22"/>
              </w:rPr>
              <w:t xml:space="preserve">Please write a brief reflection on your experiences from class and the reading assignment for Monday </w:t>
            </w:r>
          </w:p>
          <w:p w14:paraId="48DA73BD" w14:textId="77777777" w:rsidR="00C235AB" w:rsidRPr="00C235AB" w:rsidRDefault="00C235AB" w:rsidP="00C235AB">
            <w:pPr>
              <w:widowControl/>
              <w:numPr>
                <w:ilvl w:val="0"/>
                <w:numId w:val="44"/>
              </w:numPr>
              <w:autoSpaceDE/>
              <w:autoSpaceDN/>
              <w:adjustRightInd/>
              <w:spacing w:after="200" w:line="276" w:lineRule="auto"/>
              <w:contextualSpacing/>
              <w:rPr>
                <w:sz w:val="22"/>
                <w:szCs w:val="22"/>
              </w:rPr>
            </w:pPr>
            <w:r w:rsidRPr="00C235AB">
              <w:rPr>
                <w:sz w:val="22"/>
                <w:szCs w:val="22"/>
              </w:rPr>
              <w:t>Post One: Due by 8PM, Friday, June 10th</w:t>
            </w:r>
          </w:p>
          <w:p w14:paraId="7F96FECF" w14:textId="77777777" w:rsidR="00C235AB" w:rsidRPr="00C235AB" w:rsidRDefault="00C235AB" w:rsidP="00C235AB">
            <w:pPr>
              <w:widowControl/>
              <w:numPr>
                <w:ilvl w:val="0"/>
                <w:numId w:val="44"/>
              </w:numPr>
              <w:autoSpaceDE/>
              <w:autoSpaceDN/>
              <w:adjustRightInd/>
              <w:spacing w:after="200" w:line="276" w:lineRule="auto"/>
              <w:contextualSpacing/>
              <w:rPr>
                <w:sz w:val="22"/>
                <w:szCs w:val="22"/>
              </w:rPr>
            </w:pPr>
            <w:r w:rsidRPr="00C235AB">
              <w:rPr>
                <w:sz w:val="22"/>
                <w:szCs w:val="22"/>
              </w:rPr>
              <w:t>Response Post: Due before class Monday, June 13</w:t>
            </w:r>
            <w:r w:rsidRPr="00C235AB">
              <w:rPr>
                <w:sz w:val="22"/>
                <w:szCs w:val="22"/>
                <w:vertAlign w:val="superscript"/>
              </w:rPr>
              <w:t>th</w:t>
            </w:r>
            <w:r w:rsidRPr="00C235AB">
              <w:rPr>
                <w:sz w:val="22"/>
                <w:szCs w:val="22"/>
              </w:rPr>
              <w:t xml:space="preserve"> </w:t>
            </w:r>
          </w:p>
          <w:p w14:paraId="5EBA53A4" w14:textId="77777777" w:rsidR="00C235AB" w:rsidRPr="00C235AB" w:rsidRDefault="00C235AB" w:rsidP="00C235AB">
            <w:pPr>
              <w:widowControl/>
              <w:autoSpaceDE/>
              <w:autoSpaceDN/>
              <w:adjustRightInd/>
              <w:rPr>
                <w:sz w:val="24"/>
                <w:szCs w:val="24"/>
              </w:rPr>
            </w:pPr>
          </w:p>
        </w:tc>
      </w:tr>
      <w:tr w:rsidR="00C235AB" w:rsidRPr="00C235AB" w14:paraId="0DAF0CCF" w14:textId="77777777" w:rsidTr="00A17703">
        <w:tc>
          <w:tcPr>
            <w:tcW w:w="13860" w:type="dxa"/>
            <w:gridSpan w:val="3"/>
            <w:shd w:val="clear" w:color="auto" w:fill="D9D9D9" w:themeFill="background1" w:themeFillShade="D9"/>
          </w:tcPr>
          <w:p w14:paraId="66E22B96" w14:textId="77777777" w:rsidR="00C235AB" w:rsidRPr="00C235AB" w:rsidRDefault="00C235AB" w:rsidP="00C235AB">
            <w:pPr>
              <w:widowControl/>
              <w:autoSpaceDE/>
              <w:autoSpaceDN/>
              <w:adjustRightInd/>
              <w:jc w:val="center"/>
              <w:rPr>
                <w:b/>
                <w:sz w:val="24"/>
                <w:szCs w:val="24"/>
              </w:rPr>
            </w:pPr>
            <w:r w:rsidRPr="00C235AB">
              <w:rPr>
                <w:b/>
                <w:sz w:val="24"/>
                <w:szCs w:val="24"/>
              </w:rPr>
              <w:lastRenderedPageBreak/>
              <w:t xml:space="preserve">Week Two </w:t>
            </w:r>
          </w:p>
        </w:tc>
      </w:tr>
      <w:tr w:rsidR="00C235AB" w:rsidRPr="00C235AB" w14:paraId="6EB3083B" w14:textId="77777777" w:rsidTr="00A17703">
        <w:tc>
          <w:tcPr>
            <w:tcW w:w="1530" w:type="dxa"/>
            <w:shd w:val="clear" w:color="auto" w:fill="FDE9D9" w:themeFill="accent6" w:themeFillTint="33"/>
          </w:tcPr>
          <w:p w14:paraId="0F8B2995" w14:textId="77777777" w:rsidR="00C235AB" w:rsidRPr="00C235AB" w:rsidRDefault="00C235AB" w:rsidP="00C235AB">
            <w:pPr>
              <w:widowControl/>
              <w:autoSpaceDE/>
              <w:autoSpaceDN/>
              <w:adjustRightInd/>
              <w:rPr>
                <w:sz w:val="24"/>
                <w:szCs w:val="24"/>
              </w:rPr>
            </w:pPr>
            <w:r w:rsidRPr="00C235AB">
              <w:rPr>
                <w:sz w:val="24"/>
                <w:szCs w:val="24"/>
              </w:rPr>
              <w:t>6/13/16 –  M</w:t>
            </w:r>
          </w:p>
          <w:p w14:paraId="68C6FE6F" w14:textId="77777777" w:rsidR="00C235AB" w:rsidRPr="00C235AB" w:rsidRDefault="00C235AB" w:rsidP="00C235AB">
            <w:pPr>
              <w:widowControl/>
              <w:autoSpaceDE/>
              <w:autoSpaceDN/>
              <w:adjustRightInd/>
              <w:rPr>
                <w:sz w:val="24"/>
                <w:szCs w:val="24"/>
              </w:rPr>
            </w:pPr>
            <w:r w:rsidRPr="00C235AB">
              <w:rPr>
                <w:sz w:val="24"/>
                <w:szCs w:val="24"/>
              </w:rPr>
              <w:t xml:space="preserve">Online </w:t>
            </w:r>
          </w:p>
          <w:p w14:paraId="351BE934" w14:textId="77777777" w:rsidR="00C235AB" w:rsidRPr="00C235AB" w:rsidRDefault="00C235AB" w:rsidP="00C235AB">
            <w:pPr>
              <w:widowControl/>
              <w:autoSpaceDE/>
              <w:autoSpaceDN/>
              <w:adjustRightInd/>
              <w:rPr>
                <w:b/>
                <w:sz w:val="24"/>
                <w:szCs w:val="24"/>
              </w:rPr>
            </w:pPr>
          </w:p>
        </w:tc>
        <w:tc>
          <w:tcPr>
            <w:tcW w:w="4410" w:type="dxa"/>
            <w:shd w:val="clear" w:color="auto" w:fill="FDE9D9" w:themeFill="accent6" w:themeFillTint="33"/>
          </w:tcPr>
          <w:p w14:paraId="0ACE338E" w14:textId="77777777" w:rsidR="00C235AB" w:rsidRPr="00C235AB" w:rsidRDefault="00C235AB" w:rsidP="00C235AB">
            <w:pPr>
              <w:widowControl/>
              <w:autoSpaceDE/>
              <w:autoSpaceDN/>
              <w:adjustRightInd/>
              <w:rPr>
                <w:sz w:val="24"/>
                <w:szCs w:val="24"/>
              </w:rPr>
            </w:pPr>
          </w:p>
        </w:tc>
        <w:tc>
          <w:tcPr>
            <w:tcW w:w="7920" w:type="dxa"/>
            <w:shd w:val="clear" w:color="auto" w:fill="FDE9D9" w:themeFill="accent6" w:themeFillTint="33"/>
          </w:tcPr>
          <w:p w14:paraId="239C82E3" w14:textId="77777777" w:rsidR="00C235AB" w:rsidRPr="00C235AB" w:rsidRDefault="00C235AB" w:rsidP="00C235AB">
            <w:pPr>
              <w:widowControl/>
              <w:autoSpaceDE/>
              <w:autoSpaceDN/>
              <w:adjustRightInd/>
              <w:rPr>
                <w:sz w:val="24"/>
                <w:szCs w:val="24"/>
              </w:rPr>
            </w:pPr>
          </w:p>
          <w:p w14:paraId="46561010" w14:textId="77777777" w:rsidR="00C235AB" w:rsidRPr="00C235AB" w:rsidRDefault="00C235AB" w:rsidP="00C235AB">
            <w:pPr>
              <w:widowControl/>
              <w:autoSpaceDE/>
              <w:autoSpaceDN/>
              <w:adjustRightInd/>
              <w:rPr>
                <w:sz w:val="24"/>
                <w:szCs w:val="24"/>
              </w:rPr>
            </w:pPr>
          </w:p>
        </w:tc>
      </w:tr>
      <w:tr w:rsidR="00C235AB" w:rsidRPr="00C235AB" w14:paraId="390CD0D9" w14:textId="77777777" w:rsidTr="00A17703">
        <w:trPr>
          <w:trHeight w:val="458"/>
        </w:trPr>
        <w:tc>
          <w:tcPr>
            <w:tcW w:w="1530" w:type="dxa"/>
          </w:tcPr>
          <w:p w14:paraId="654FB824" w14:textId="77777777" w:rsidR="00C235AB" w:rsidRPr="00C235AB" w:rsidRDefault="00C235AB" w:rsidP="00C235AB">
            <w:pPr>
              <w:widowControl/>
              <w:autoSpaceDE/>
              <w:autoSpaceDN/>
              <w:adjustRightInd/>
              <w:rPr>
                <w:b/>
                <w:sz w:val="24"/>
                <w:szCs w:val="24"/>
              </w:rPr>
            </w:pPr>
            <w:r w:rsidRPr="00C235AB">
              <w:rPr>
                <w:b/>
                <w:sz w:val="24"/>
                <w:szCs w:val="24"/>
              </w:rPr>
              <w:t>Module 3</w:t>
            </w:r>
          </w:p>
          <w:p w14:paraId="3E582EE5" w14:textId="77777777" w:rsidR="00C235AB" w:rsidRPr="00C235AB" w:rsidRDefault="00C235AB" w:rsidP="00C235AB">
            <w:pPr>
              <w:widowControl/>
              <w:autoSpaceDE/>
              <w:autoSpaceDN/>
              <w:adjustRightInd/>
              <w:rPr>
                <w:b/>
                <w:sz w:val="24"/>
                <w:szCs w:val="24"/>
              </w:rPr>
            </w:pPr>
            <w:r w:rsidRPr="00C235AB">
              <w:rPr>
                <w:sz w:val="24"/>
                <w:szCs w:val="24"/>
              </w:rPr>
              <w:t>6/14/16 - Tu</w:t>
            </w:r>
          </w:p>
        </w:tc>
        <w:tc>
          <w:tcPr>
            <w:tcW w:w="4410" w:type="dxa"/>
          </w:tcPr>
          <w:p w14:paraId="580BDDA8" w14:textId="77777777" w:rsidR="00C235AB" w:rsidRPr="00C235AB" w:rsidRDefault="00C235AB" w:rsidP="00C235AB">
            <w:pPr>
              <w:widowControl/>
              <w:autoSpaceDE/>
              <w:autoSpaceDN/>
              <w:adjustRightInd/>
              <w:rPr>
                <w:sz w:val="22"/>
                <w:szCs w:val="22"/>
              </w:rPr>
            </w:pPr>
            <w:r w:rsidRPr="00C235AB">
              <w:rPr>
                <w:sz w:val="22"/>
                <w:szCs w:val="22"/>
              </w:rPr>
              <w:t xml:space="preserve">Topics: </w:t>
            </w:r>
          </w:p>
          <w:p w14:paraId="5A436765" w14:textId="77777777" w:rsidR="00C235AB" w:rsidRPr="00C235AB" w:rsidRDefault="00C235AB" w:rsidP="00C235AB">
            <w:pPr>
              <w:widowControl/>
              <w:numPr>
                <w:ilvl w:val="0"/>
                <w:numId w:val="40"/>
              </w:numPr>
              <w:autoSpaceDE/>
              <w:autoSpaceDN/>
              <w:adjustRightInd/>
              <w:spacing w:after="200" w:line="276" w:lineRule="auto"/>
              <w:contextualSpacing/>
              <w:rPr>
                <w:sz w:val="22"/>
                <w:szCs w:val="22"/>
              </w:rPr>
            </w:pPr>
            <w:r w:rsidRPr="00C235AB">
              <w:rPr>
                <w:sz w:val="22"/>
                <w:szCs w:val="22"/>
              </w:rPr>
              <w:t>Biological Sexual Development</w:t>
            </w:r>
          </w:p>
          <w:p w14:paraId="66E28713" w14:textId="77777777" w:rsidR="00C235AB" w:rsidRPr="00C235AB" w:rsidRDefault="00C235AB" w:rsidP="00C235AB">
            <w:pPr>
              <w:widowControl/>
              <w:numPr>
                <w:ilvl w:val="0"/>
                <w:numId w:val="40"/>
              </w:numPr>
              <w:autoSpaceDE/>
              <w:autoSpaceDN/>
              <w:adjustRightInd/>
              <w:spacing w:after="200" w:line="276" w:lineRule="auto"/>
              <w:contextualSpacing/>
              <w:rPr>
                <w:sz w:val="22"/>
                <w:szCs w:val="22"/>
              </w:rPr>
            </w:pPr>
            <w:r w:rsidRPr="00C235AB">
              <w:rPr>
                <w:sz w:val="22"/>
                <w:szCs w:val="22"/>
              </w:rPr>
              <w:t xml:space="preserve">Sexual Development </w:t>
            </w:r>
          </w:p>
          <w:p w14:paraId="1B64C7A2" w14:textId="77777777" w:rsidR="00C235AB" w:rsidRPr="00C235AB" w:rsidRDefault="00C235AB" w:rsidP="00C235AB">
            <w:pPr>
              <w:widowControl/>
              <w:numPr>
                <w:ilvl w:val="1"/>
                <w:numId w:val="40"/>
              </w:numPr>
              <w:autoSpaceDE/>
              <w:autoSpaceDN/>
              <w:adjustRightInd/>
              <w:spacing w:after="200" w:line="276" w:lineRule="auto"/>
              <w:contextualSpacing/>
              <w:rPr>
                <w:sz w:val="22"/>
                <w:szCs w:val="22"/>
              </w:rPr>
            </w:pPr>
            <w:r w:rsidRPr="00C235AB">
              <w:rPr>
                <w:sz w:val="22"/>
                <w:szCs w:val="22"/>
              </w:rPr>
              <w:t xml:space="preserve">Genitalia </w:t>
            </w:r>
          </w:p>
          <w:p w14:paraId="044B62A1" w14:textId="77777777" w:rsidR="00C235AB" w:rsidRPr="00C235AB" w:rsidRDefault="00C235AB" w:rsidP="00C235AB">
            <w:pPr>
              <w:widowControl/>
              <w:numPr>
                <w:ilvl w:val="1"/>
                <w:numId w:val="40"/>
              </w:numPr>
              <w:autoSpaceDE/>
              <w:autoSpaceDN/>
              <w:adjustRightInd/>
              <w:spacing w:after="200" w:line="276" w:lineRule="auto"/>
              <w:contextualSpacing/>
              <w:rPr>
                <w:sz w:val="22"/>
                <w:szCs w:val="22"/>
              </w:rPr>
            </w:pPr>
            <w:r w:rsidRPr="00C235AB">
              <w:rPr>
                <w:sz w:val="22"/>
                <w:szCs w:val="22"/>
              </w:rPr>
              <w:t>Breasts</w:t>
            </w:r>
          </w:p>
          <w:p w14:paraId="5B13669F" w14:textId="77777777" w:rsidR="00C235AB" w:rsidRPr="00C235AB" w:rsidRDefault="00C235AB" w:rsidP="00C235AB">
            <w:pPr>
              <w:widowControl/>
              <w:numPr>
                <w:ilvl w:val="1"/>
                <w:numId w:val="40"/>
              </w:numPr>
              <w:autoSpaceDE/>
              <w:autoSpaceDN/>
              <w:adjustRightInd/>
              <w:spacing w:after="200" w:line="276" w:lineRule="auto"/>
              <w:contextualSpacing/>
              <w:rPr>
                <w:sz w:val="22"/>
                <w:szCs w:val="22"/>
              </w:rPr>
            </w:pPr>
            <w:r w:rsidRPr="00C235AB">
              <w:rPr>
                <w:sz w:val="22"/>
                <w:szCs w:val="22"/>
              </w:rPr>
              <w:t xml:space="preserve">Pubic hair </w:t>
            </w:r>
          </w:p>
          <w:p w14:paraId="1254BB14" w14:textId="77777777" w:rsidR="00C235AB" w:rsidRPr="00C235AB" w:rsidRDefault="00C235AB" w:rsidP="00C235AB">
            <w:pPr>
              <w:widowControl/>
              <w:numPr>
                <w:ilvl w:val="1"/>
                <w:numId w:val="40"/>
              </w:numPr>
              <w:autoSpaceDE/>
              <w:autoSpaceDN/>
              <w:adjustRightInd/>
              <w:spacing w:after="200" w:line="276" w:lineRule="auto"/>
              <w:contextualSpacing/>
              <w:rPr>
                <w:sz w:val="22"/>
                <w:szCs w:val="22"/>
              </w:rPr>
            </w:pPr>
            <w:r w:rsidRPr="00C235AB">
              <w:rPr>
                <w:sz w:val="22"/>
                <w:szCs w:val="22"/>
              </w:rPr>
              <w:t>Puberty</w:t>
            </w:r>
          </w:p>
          <w:p w14:paraId="5799B585" w14:textId="77777777" w:rsidR="00C235AB" w:rsidRPr="00C235AB" w:rsidRDefault="00C235AB" w:rsidP="00C235AB">
            <w:pPr>
              <w:widowControl/>
              <w:numPr>
                <w:ilvl w:val="1"/>
                <w:numId w:val="40"/>
              </w:numPr>
              <w:autoSpaceDE/>
              <w:autoSpaceDN/>
              <w:adjustRightInd/>
              <w:spacing w:after="200" w:line="276" w:lineRule="auto"/>
              <w:contextualSpacing/>
              <w:rPr>
                <w:sz w:val="22"/>
                <w:szCs w:val="22"/>
              </w:rPr>
            </w:pPr>
            <w:r w:rsidRPr="00C235AB">
              <w:rPr>
                <w:sz w:val="22"/>
                <w:szCs w:val="22"/>
              </w:rPr>
              <w:t xml:space="preserve">Sexual Anatomy </w:t>
            </w:r>
          </w:p>
          <w:p w14:paraId="3ED5A58E" w14:textId="77777777" w:rsidR="00C235AB" w:rsidRPr="00C235AB" w:rsidRDefault="00C235AB" w:rsidP="00C235AB">
            <w:pPr>
              <w:widowControl/>
              <w:numPr>
                <w:ilvl w:val="1"/>
                <w:numId w:val="40"/>
              </w:numPr>
              <w:autoSpaceDE/>
              <w:autoSpaceDN/>
              <w:adjustRightInd/>
              <w:spacing w:after="200" w:line="276" w:lineRule="auto"/>
              <w:contextualSpacing/>
              <w:rPr>
                <w:sz w:val="22"/>
                <w:szCs w:val="22"/>
              </w:rPr>
            </w:pPr>
            <w:r w:rsidRPr="00C235AB">
              <w:rPr>
                <w:sz w:val="22"/>
                <w:szCs w:val="22"/>
              </w:rPr>
              <w:t>Reproductive organs</w:t>
            </w:r>
          </w:p>
          <w:p w14:paraId="253D0431" w14:textId="77777777" w:rsidR="00C235AB" w:rsidRPr="00C235AB" w:rsidRDefault="00C235AB" w:rsidP="00C235AB">
            <w:pPr>
              <w:widowControl/>
              <w:numPr>
                <w:ilvl w:val="0"/>
                <w:numId w:val="40"/>
              </w:numPr>
              <w:autoSpaceDE/>
              <w:autoSpaceDN/>
              <w:adjustRightInd/>
              <w:spacing w:after="200" w:line="276" w:lineRule="auto"/>
              <w:contextualSpacing/>
              <w:rPr>
                <w:sz w:val="22"/>
                <w:szCs w:val="22"/>
              </w:rPr>
            </w:pPr>
            <w:r w:rsidRPr="00C235AB">
              <w:rPr>
                <w:sz w:val="22"/>
                <w:szCs w:val="22"/>
              </w:rPr>
              <w:t xml:space="preserve">What happens physically during sex; </w:t>
            </w:r>
          </w:p>
          <w:p w14:paraId="30D689D8" w14:textId="77777777" w:rsidR="00C235AB" w:rsidRPr="00C235AB" w:rsidRDefault="00C235AB" w:rsidP="00C235AB">
            <w:pPr>
              <w:widowControl/>
              <w:numPr>
                <w:ilvl w:val="0"/>
                <w:numId w:val="40"/>
              </w:numPr>
              <w:autoSpaceDE/>
              <w:autoSpaceDN/>
              <w:adjustRightInd/>
              <w:spacing w:after="200" w:line="276" w:lineRule="auto"/>
              <w:contextualSpacing/>
              <w:rPr>
                <w:sz w:val="22"/>
                <w:szCs w:val="22"/>
              </w:rPr>
            </w:pPr>
            <w:r w:rsidRPr="00C235AB">
              <w:rPr>
                <w:sz w:val="22"/>
                <w:szCs w:val="22"/>
              </w:rPr>
              <w:t>Sexual Response Cycle (desire, excitement, plateau, orgasm, resolution [males])</w:t>
            </w:r>
          </w:p>
          <w:p w14:paraId="3172E63B" w14:textId="77777777" w:rsidR="00C235AB" w:rsidRPr="00C235AB" w:rsidRDefault="00C235AB" w:rsidP="00C235AB">
            <w:pPr>
              <w:widowControl/>
              <w:numPr>
                <w:ilvl w:val="0"/>
                <w:numId w:val="40"/>
              </w:numPr>
              <w:autoSpaceDE/>
              <w:autoSpaceDN/>
              <w:adjustRightInd/>
              <w:spacing w:after="200" w:line="276" w:lineRule="auto"/>
              <w:contextualSpacing/>
              <w:rPr>
                <w:sz w:val="22"/>
                <w:szCs w:val="22"/>
              </w:rPr>
            </w:pPr>
            <w:r w:rsidRPr="00C235AB">
              <w:rPr>
                <w:sz w:val="22"/>
                <w:szCs w:val="22"/>
              </w:rPr>
              <w:lastRenderedPageBreak/>
              <w:t>Sexually Transmitted Diseases</w:t>
            </w:r>
          </w:p>
          <w:p w14:paraId="1FF73935" w14:textId="77777777" w:rsidR="00C235AB" w:rsidRPr="00C235AB" w:rsidRDefault="00C235AB" w:rsidP="00C235AB">
            <w:pPr>
              <w:widowControl/>
              <w:autoSpaceDE/>
              <w:autoSpaceDN/>
              <w:adjustRightInd/>
              <w:rPr>
                <w:sz w:val="22"/>
                <w:szCs w:val="22"/>
              </w:rPr>
            </w:pPr>
          </w:p>
          <w:p w14:paraId="6A5A5C93" w14:textId="77777777" w:rsidR="00C235AB" w:rsidRPr="00C235AB" w:rsidRDefault="00C235AB" w:rsidP="00C235AB">
            <w:pPr>
              <w:rPr>
                <w:sz w:val="22"/>
                <w:szCs w:val="22"/>
              </w:rPr>
            </w:pPr>
            <w:r w:rsidRPr="00C235AB">
              <w:rPr>
                <w:sz w:val="22"/>
                <w:szCs w:val="22"/>
                <w:highlight w:val="yellow"/>
              </w:rPr>
              <w:t>Guest Speaker: Dr. Marc Fernandez, M.D. (or other MD)</w:t>
            </w:r>
          </w:p>
          <w:p w14:paraId="279E67B1" w14:textId="77777777" w:rsidR="00C235AB" w:rsidRPr="00C235AB" w:rsidRDefault="00C235AB" w:rsidP="00C235AB">
            <w:pPr>
              <w:widowControl/>
              <w:autoSpaceDE/>
              <w:autoSpaceDN/>
              <w:adjustRightInd/>
              <w:rPr>
                <w:sz w:val="22"/>
                <w:szCs w:val="22"/>
              </w:rPr>
            </w:pPr>
          </w:p>
          <w:p w14:paraId="02FCC78C" w14:textId="77777777" w:rsidR="00C235AB" w:rsidRPr="00C235AB" w:rsidRDefault="00C235AB" w:rsidP="00C235AB">
            <w:pPr>
              <w:widowControl/>
              <w:autoSpaceDE/>
              <w:autoSpaceDN/>
              <w:adjustRightInd/>
              <w:rPr>
                <w:sz w:val="22"/>
                <w:szCs w:val="22"/>
              </w:rPr>
            </w:pPr>
            <w:r w:rsidRPr="00C235AB">
              <w:rPr>
                <w:sz w:val="22"/>
                <w:szCs w:val="22"/>
              </w:rPr>
              <w:t xml:space="preserve">- Role Play </w:t>
            </w:r>
          </w:p>
          <w:p w14:paraId="367FFBF5" w14:textId="77777777" w:rsidR="00C235AB" w:rsidRPr="00C235AB" w:rsidRDefault="00C235AB" w:rsidP="00C235AB">
            <w:pPr>
              <w:widowControl/>
              <w:autoSpaceDE/>
              <w:autoSpaceDN/>
              <w:adjustRightInd/>
              <w:rPr>
                <w:sz w:val="22"/>
                <w:szCs w:val="22"/>
              </w:rPr>
            </w:pPr>
            <w:r w:rsidRPr="00C235AB">
              <w:rPr>
                <w:sz w:val="22"/>
                <w:szCs w:val="22"/>
              </w:rPr>
              <w:t>- Discussion: Q, S, &amp; F</w:t>
            </w:r>
          </w:p>
        </w:tc>
        <w:tc>
          <w:tcPr>
            <w:tcW w:w="7920" w:type="dxa"/>
          </w:tcPr>
          <w:p w14:paraId="66F1C563" w14:textId="77777777" w:rsidR="00C235AB" w:rsidRPr="00C235AB" w:rsidRDefault="00C235AB" w:rsidP="00C235AB">
            <w:pPr>
              <w:widowControl/>
              <w:autoSpaceDE/>
              <w:autoSpaceDN/>
              <w:adjustRightInd/>
              <w:rPr>
                <w:sz w:val="22"/>
                <w:szCs w:val="22"/>
              </w:rPr>
            </w:pPr>
            <w:r w:rsidRPr="00C235AB">
              <w:rPr>
                <w:sz w:val="24"/>
                <w:szCs w:val="24"/>
              </w:rPr>
              <w:lastRenderedPageBreak/>
              <w:t xml:space="preserve"> </w:t>
            </w:r>
            <w:r w:rsidRPr="00C235AB">
              <w:rPr>
                <w:sz w:val="22"/>
                <w:szCs w:val="22"/>
              </w:rPr>
              <w:t>Required Reading</w:t>
            </w:r>
          </w:p>
          <w:p w14:paraId="642E6092" w14:textId="77777777" w:rsidR="00C235AB" w:rsidRPr="00C235AB" w:rsidRDefault="00C235AB" w:rsidP="00C235AB">
            <w:pPr>
              <w:widowControl/>
              <w:numPr>
                <w:ilvl w:val="0"/>
                <w:numId w:val="45"/>
              </w:numPr>
              <w:autoSpaceDE/>
              <w:autoSpaceDN/>
              <w:adjustRightInd/>
              <w:spacing w:after="200" w:line="276" w:lineRule="auto"/>
              <w:contextualSpacing/>
              <w:rPr>
                <w:sz w:val="22"/>
                <w:szCs w:val="22"/>
              </w:rPr>
            </w:pPr>
            <w:r w:rsidRPr="00C235AB">
              <w:rPr>
                <w:sz w:val="22"/>
                <w:szCs w:val="22"/>
              </w:rPr>
              <w:t>Buehler – Chap. 3: Sexual Anatomy and Psychosexual Development pp. 17 – 34</w:t>
            </w:r>
          </w:p>
          <w:p w14:paraId="623BB9AC" w14:textId="77777777" w:rsidR="00C235AB" w:rsidRPr="00C235AB" w:rsidRDefault="00C235AB" w:rsidP="00C235AB">
            <w:pPr>
              <w:widowControl/>
              <w:autoSpaceDE/>
              <w:autoSpaceDN/>
              <w:adjustRightInd/>
              <w:ind w:left="713"/>
              <w:rPr>
                <w:sz w:val="22"/>
                <w:szCs w:val="22"/>
              </w:rPr>
            </w:pPr>
          </w:p>
          <w:p w14:paraId="284EE642" w14:textId="77777777" w:rsidR="00C235AB" w:rsidRPr="00C235AB" w:rsidRDefault="00C235AB" w:rsidP="00C235AB">
            <w:pPr>
              <w:widowControl/>
              <w:autoSpaceDE/>
              <w:autoSpaceDN/>
              <w:adjustRightInd/>
              <w:rPr>
                <w:sz w:val="22"/>
                <w:szCs w:val="22"/>
              </w:rPr>
            </w:pPr>
            <w:r w:rsidRPr="00C235AB">
              <w:rPr>
                <w:sz w:val="22"/>
                <w:szCs w:val="22"/>
              </w:rPr>
              <w:t>Optional Reading:</w:t>
            </w:r>
          </w:p>
          <w:p w14:paraId="75E44598" w14:textId="77777777" w:rsidR="00C235AB" w:rsidRPr="00C235AB" w:rsidRDefault="00C235AB" w:rsidP="00C235AB">
            <w:pPr>
              <w:widowControl/>
              <w:numPr>
                <w:ilvl w:val="0"/>
                <w:numId w:val="45"/>
              </w:numPr>
              <w:autoSpaceDE/>
              <w:autoSpaceDN/>
              <w:adjustRightInd/>
              <w:spacing w:after="200" w:line="276" w:lineRule="auto"/>
              <w:contextualSpacing/>
              <w:rPr>
                <w:sz w:val="22"/>
                <w:szCs w:val="22"/>
              </w:rPr>
            </w:pPr>
            <w:r w:rsidRPr="00C235AB">
              <w:rPr>
                <w:sz w:val="22"/>
                <w:szCs w:val="22"/>
              </w:rPr>
              <w:t>Rathus, Nevid, &amp; Richner-Rathus – Chap. 16: Sexually Transmitted Infections pp. 468-503</w:t>
            </w:r>
          </w:p>
          <w:p w14:paraId="514ECD55" w14:textId="77777777" w:rsidR="00C235AB" w:rsidRPr="00C235AB" w:rsidRDefault="00C235AB" w:rsidP="00C235AB">
            <w:pPr>
              <w:widowControl/>
              <w:numPr>
                <w:ilvl w:val="0"/>
                <w:numId w:val="45"/>
              </w:numPr>
              <w:autoSpaceDE/>
              <w:autoSpaceDN/>
              <w:adjustRightInd/>
              <w:spacing w:after="200" w:line="276" w:lineRule="auto"/>
              <w:contextualSpacing/>
              <w:rPr>
                <w:sz w:val="22"/>
                <w:szCs w:val="22"/>
              </w:rPr>
            </w:pPr>
            <w:r w:rsidRPr="00C235AB">
              <w:rPr>
                <w:sz w:val="22"/>
                <w:szCs w:val="22"/>
              </w:rPr>
              <w:t>Hyde &amp; DeLamater – Chap 4: Sexual Anatomy pp. 62 – 83</w:t>
            </w:r>
          </w:p>
          <w:p w14:paraId="57280C1F" w14:textId="77777777" w:rsidR="00C235AB" w:rsidRPr="00C235AB" w:rsidRDefault="00C235AB" w:rsidP="00C235AB">
            <w:pPr>
              <w:widowControl/>
              <w:numPr>
                <w:ilvl w:val="0"/>
                <w:numId w:val="45"/>
              </w:numPr>
              <w:autoSpaceDE/>
              <w:autoSpaceDN/>
              <w:adjustRightInd/>
              <w:spacing w:after="200" w:line="276" w:lineRule="auto"/>
              <w:contextualSpacing/>
              <w:rPr>
                <w:sz w:val="22"/>
                <w:szCs w:val="22"/>
              </w:rPr>
            </w:pPr>
            <w:r w:rsidRPr="00C235AB">
              <w:rPr>
                <w:sz w:val="22"/>
                <w:szCs w:val="22"/>
              </w:rPr>
              <w:t>Crooks &amp; Baur – Chap. 3: Female Sexual Anatomy and Physiology pp. 49 – 85</w:t>
            </w:r>
          </w:p>
          <w:p w14:paraId="3665DDB9" w14:textId="77777777" w:rsidR="00C235AB" w:rsidRPr="00C235AB" w:rsidRDefault="00C235AB" w:rsidP="00C235AB">
            <w:pPr>
              <w:widowControl/>
              <w:numPr>
                <w:ilvl w:val="0"/>
                <w:numId w:val="45"/>
              </w:numPr>
              <w:autoSpaceDE/>
              <w:autoSpaceDN/>
              <w:adjustRightInd/>
              <w:spacing w:after="200" w:line="276" w:lineRule="auto"/>
              <w:contextualSpacing/>
              <w:rPr>
                <w:sz w:val="22"/>
                <w:szCs w:val="22"/>
              </w:rPr>
            </w:pPr>
            <w:r w:rsidRPr="00C235AB">
              <w:rPr>
                <w:sz w:val="22"/>
                <w:szCs w:val="22"/>
              </w:rPr>
              <w:t>Crooks &amp; Baur – Chap. 4: Male Sexual Anatomy and Physiology pp. 86 – 109</w:t>
            </w:r>
          </w:p>
          <w:p w14:paraId="7CF7E196" w14:textId="77777777" w:rsidR="00C235AB" w:rsidRPr="00C235AB" w:rsidRDefault="00C235AB" w:rsidP="00C235AB">
            <w:pPr>
              <w:widowControl/>
              <w:autoSpaceDE/>
              <w:autoSpaceDN/>
              <w:adjustRightInd/>
              <w:ind w:left="186" w:hanging="180"/>
              <w:rPr>
                <w:sz w:val="22"/>
                <w:szCs w:val="22"/>
              </w:rPr>
            </w:pPr>
          </w:p>
          <w:p w14:paraId="4C964076" w14:textId="77777777" w:rsidR="00C235AB" w:rsidRPr="00C235AB" w:rsidRDefault="00C235AB" w:rsidP="00C235AB">
            <w:pPr>
              <w:widowControl/>
              <w:autoSpaceDE/>
              <w:autoSpaceDN/>
              <w:adjustRightInd/>
              <w:ind w:left="186" w:hanging="180"/>
              <w:rPr>
                <w:sz w:val="22"/>
                <w:szCs w:val="22"/>
              </w:rPr>
            </w:pPr>
            <w:r w:rsidRPr="00C235AB">
              <w:rPr>
                <w:sz w:val="22"/>
                <w:szCs w:val="22"/>
              </w:rPr>
              <w:t>Moodle Posts:</w:t>
            </w:r>
          </w:p>
          <w:p w14:paraId="3B33CA35" w14:textId="77777777" w:rsidR="00C235AB" w:rsidRPr="00C235AB" w:rsidRDefault="00C235AB" w:rsidP="00C235AB">
            <w:pPr>
              <w:widowControl/>
              <w:numPr>
                <w:ilvl w:val="0"/>
                <w:numId w:val="45"/>
              </w:numPr>
              <w:autoSpaceDE/>
              <w:autoSpaceDN/>
              <w:adjustRightInd/>
              <w:spacing w:after="200" w:line="276" w:lineRule="auto"/>
              <w:contextualSpacing/>
              <w:rPr>
                <w:sz w:val="22"/>
                <w:szCs w:val="22"/>
              </w:rPr>
            </w:pPr>
            <w:r w:rsidRPr="00C235AB">
              <w:rPr>
                <w:sz w:val="22"/>
                <w:szCs w:val="22"/>
              </w:rPr>
              <w:lastRenderedPageBreak/>
              <w:t xml:space="preserve">Please write a brief reflection on your experiences from class and the reading assignment for Wednesday  </w:t>
            </w:r>
          </w:p>
          <w:p w14:paraId="4CE116D7" w14:textId="77777777" w:rsidR="00C235AB" w:rsidRPr="00C235AB" w:rsidRDefault="00C235AB" w:rsidP="00C235AB">
            <w:pPr>
              <w:widowControl/>
              <w:numPr>
                <w:ilvl w:val="0"/>
                <w:numId w:val="45"/>
              </w:numPr>
              <w:autoSpaceDE/>
              <w:autoSpaceDN/>
              <w:adjustRightInd/>
              <w:spacing w:after="200" w:line="276" w:lineRule="auto"/>
              <w:rPr>
                <w:sz w:val="22"/>
                <w:szCs w:val="22"/>
              </w:rPr>
            </w:pPr>
            <w:r w:rsidRPr="00C235AB">
              <w:rPr>
                <w:sz w:val="22"/>
                <w:szCs w:val="22"/>
              </w:rPr>
              <w:t>Post One: Due by 8PM, Tuesday, June 14th</w:t>
            </w:r>
          </w:p>
          <w:p w14:paraId="723609CC" w14:textId="77777777" w:rsidR="00C235AB" w:rsidRPr="00C235AB" w:rsidRDefault="00C235AB" w:rsidP="00C235AB">
            <w:pPr>
              <w:widowControl/>
              <w:numPr>
                <w:ilvl w:val="0"/>
                <w:numId w:val="45"/>
              </w:numPr>
              <w:autoSpaceDE/>
              <w:autoSpaceDN/>
              <w:adjustRightInd/>
              <w:spacing w:after="200" w:line="276" w:lineRule="auto"/>
              <w:rPr>
                <w:sz w:val="22"/>
                <w:szCs w:val="22"/>
              </w:rPr>
            </w:pPr>
            <w:r w:rsidRPr="00C235AB">
              <w:rPr>
                <w:sz w:val="22"/>
                <w:szCs w:val="22"/>
              </w:rPr>
              <w:t xml:space="preserve">Response Post: Due before class Wednesday, June 15th  </w:t>
            </w:r>
          </w:p>
          <w:p w14:paraId="1E22D331" w14:textId="77777777" w:rsidR="00C235AB" w:rsidRPr="00C235AB" w:rsidRDefault="00C235AB" w:rsidP="00C235AB">
            <w:pPr>
              <w:widowControl/>
              <w:autoSpaceDE/>
              <w:autoSpaceDN/>
              <w:adjustRightInd/>
              <w:rPr>
                <w:sz w:val="24"/>
                <w:szCs w:val="24"/>
              </w:rPr>
            </w:pPr>
          </w:p>
        </w:tc>
      </w:tr>
      <w:tr w:rsidR="00C235AB" w:rsidRPr="00C235AB" w14:paraId="6ADF6058" w14:textId="77777777" w:rsidTr="00A17703">
        <w:tc>
          <w:tcPr>
            <w:tcW w:w="1530" w:type="dxa"/>
            <w:shd w:val="clear" w:color="auto" w:fill="FDE9D9" w:themeFill="accent6" w:themeFillTint="33"/>
          </w:tcPr>
          <w:p w14:paraId="3BB4EAB3" w14:textId="77777777" w:rsidR="00C235AB" w:rsidRPr="00C235AB" w:rsidRDefault="00C235AB" w:rsidP="00C235AB">
            <w:pPr>
              <w:widowControl/>
              <w:autoSpaceDE/>
              <w:autoSpaceDN/>
              <w:adjustRightInd/>
              <w:rPr>
                <w:b/>
                <w:sz w:val="24"/>
                <w:szCs w:val="24"/>
              </w:rPr>
            </w:pPr>
          </w:p>
          <w:p w14:paraId="269CB503" w14:textId="77777777" w:rsidR="00C235AB" w:rsidRPr="00C235AB" w:rsidRDefault="00C235AB" w:rsidP="00C235AB">
            <w:pPr>
              <w:widowControl/>
              <w:autoSpaceDE/>
              <w:autoSpaceDN/>
              <w:adjustRightInd/>
              <w:rPr>
                <w:sz w:val="24"/>
                <w:szCs w:val="24"/>
              </w:rPr>
            </w:pPr>
            <w:r w:rsidRPr="00C235AB">
              <w:rPr>
                <w:sz w:val="24"/>
                <w:szCs w:val="24"/>
              </w:rPr>
              <w:t>6/15/16 - W</w:t>
            </w:r>
          </w:p>
          <w:p w14:paraId="64D901B7" w14:textId="77777777" w:rsidR="00C235AB" w:rsidRPr="00C235AB" w:rsidRDefault="00C235AB" w:rsidP="00C235AB">
            <w:pPr>
              <w:widowControl/>
              <w:autoSpaceDE/>
              <w:autoSpaceDN/>
              <w:adjustRightInd/>
              <w:rPr>
                <w:sz w:val="24"/>
                <w:szCs w:val="24"/>
              </w:rPr>
            </w:pPr>
            <w:r w:rsidRPr="00C235AB">
              <w:rPr>
                <w:sz w:val="24"/>
                <w:szCs w:val="24"/>
              </w:rPr>
              <w:t xml:space="preserve">Online </w:t>
            </w:r>
          </w:p>
        </w:tc>
        <w:tc>
          <w:tcPr>
            <w:tcW w:w="4410" w:type="dxa"/>
            <w:shd w:val="clear" w:color="auto" w:fill="FDE9D9" w:themeFill="accent6" w:themeFillTint="33"/>
          </w:tcPr>
          <w:p w14:paraId="7423AA36" w14:textId="77777777" w:rsidR="00C235AB" w:rsidRPr="00C235AB" w:rsidRDefault="00C235AB" w:rsidP="00C235AB">
            <w:pPr>
              <w:widowControl/>
              <w:autoSpaceDE/>
              <w:autoSpaceDN/>
              <w:adjustRightInd/>
              <w:rPr>
                <w:sz w:val="24"/>
                <w:szCs w:val="24"/>
              </w:rPr>
            </w:pPr>
          </w:p>
        </w:tc>
        <w:tc>
          <w:tcPr>
            <w:tcW w:w="7920" w:type="dxa"/>
            <w:shd w:val="clear" w:color="auto" w:fill="FDE9D9" w:themeFill="accent6" w:themeFillTint="33"/>
          </w:tcPr>
          <w:p w14:paraId="1745C691" w14:textId="77777777" w:rsidR="00C235AB" w:rsidRPr="00C235AB" w:rsidRDefault="00C235AB" w:rsidP="00C235AB">
            <w:pPr>
              <w:widowControl/>
              <w:autoSpaceDE/>
              <w:autoSpaceDN/>
              <w:adjustRightInd/>
              <w:rPr>
                <w:b/>
                <w:sz w:val="24"/>
                <w:szCs w:val="24"/>
              </w:rPr>
            </w:pPr>
          </w:p>
        </w:tc>
      </w:tr>
      <w:tr w:rsidR="00C235AB" w:rsidRPr="00C235AB" w14:paraId="50B25203" w14:textId="77777777" w:rsidTr="00A17703">
        <w:trPr>
          <w:trHeight w:val="3662"/>
        </w:trPr>
        <w:tc>
          <w:tcPr>
            <w:tcW w:w="1530" w:type="dxa"/>
          </w:tcPr>
          <w:p w14:paraId="16800E9A" w14:textId="77777777" w:rsidR="00C235AB" w:rsidRPr="00C235AB" w:rsidRDefault="00C235AB" w:rsidP="00C235AB">
            <w:pPr>
              <w:widowControl/>
              <w:autoSpaceDE/>
              <w:autoSpaceDN/>
              <w:adjustRightInd/>
              <w:rPr>
                <w:b/>
                <w:sz w:val="24"/>
                <w:szCs w:val="24"/>
              </w:rPr>
            </w:pPr>
            <w:r w:rsidRPr="00C235AB">
              <w:rPr>
                <w:b/>
                <w:sz w:val="24"/>
                <w:szCs w:val="24"/>
              </w:rPr>
              <w:t>Module 4</w:t>
            </w:r>
          </w:p>
          <w:p w14:paraId="49BCDC86" w14:textId="77777777" w:rsidR="00C235AB" w:rsidRPr="00C235AB" w:rsidRDefault="00C235AB" w:rsidP="00C235AB">
            <w:pPr>
              <w:widowControl/>
              <w:autoSpaceDE/>
              <w:autoSpaceDN/>
              <w:adjustRightInd/>
              <w:rPr>
                <w:sz w:val="24"/>
                <w:szCs w:val="24"/>
              </w:rPr>
            </w:pPr>
            <w:r w:rsidRPr="00C235AB">
              <w:rPr>
                <w:sz w:val="24"/>
                <w:szCs w:val="24"/>
              </w:rPr>
              <w:t>6/16/16 - Th</w:t>
            </w:r>
          </w:p>
          <w:p w14:paraId="6D64CB75" w14:textId="77777777" w:rsidR="00C235AB" w:rsidRPr="00C235AB" w:rsidRDefault="00C235AB" w:rsidP="00C235AB">
            <w:pPr>
              <w:widowControl/>
              <w:autoSpaceDE/>
              <w:autoSpaceDN/>
              <w:adjustRightInd/>
              <w:rPr>
                <w:sz w:val="24"/>
                <w:szCs w:val="24"/>
              </w:rPr>
            </w:pPr>
          </w:p>
        </w:tc>
        <w:tc>
          <w:tcPr>
            <w:tcW w:w="4410" w:type="dxa"/>
          </w:tcPr>
          <w:p w14:paraId="4EDE2BFB" w14:textId="77777777" w:rsidR="00C235AB" w:rsidRPr="00C235AB" w:rsidRDefault="00C235AB" w:rsidP="00C235AB">
            <w:pPr>
              <w:widowControl/>
              <w:autoSpaceDE/>
              <w:autoSpaceDN/>
              <w:adjustRightInd/>
              <w:rPr>
                <w:sz w:val="22"/>
                <w:szCs w:val="22"/>
              </w:rPr>
            </w:pPr>
            <w:r w:rsidRPr="00C235AB">
              <w:rPr>
                <w:sz w:val="22"/>
                <w:szCs w:val="22"/>
              </w:rPr>
              <w:t>Topics:</w:t>
            </w:r>
          </w:p>
          <w:p w14:paraId="3C4A2C5A" w14:textId="77777777" w:rsidR="00C235AB" w:rsidRPr="00C235AB" w:rsidRDefault="00C235AB" w:rsidP="00C235AB">
            <w:pPr>
              <w:widowControl/>
              <w:numPr>
                <w:ilvl w:val="0"/>
                <w:numId w:val="39"/>
              </w:numPr>
              <w:autoSpaceDE/>
              <w:autoSpaceDN/>
              <w:adjustRightInd/>
              <w:spacing w:after="200" w:line="276" w:lineRule="auto"/>
              <w:contextualSpacing/>
              <w:rPr>
                <w:sz w:val="22"/>
                <w:szCs w:val="22"/>
              </w:rPr>
            </w:pPr>
            <w:r w:rsidRPr="00C235AB">
              <w:rPr>
                <w:sz w:val="22"/>
                <w:szCs w:val="22"/>
              </w:rPr>
              <w:t>Sexual Orientation</w:t>
            </w:r>
          </w:p>
          <w:p w14:paraId="04944F51" w14:textId="77777777" w:rsidR="00C235AB" w:rsidRPr="00C235AB" w:rsidRDefault="00C235AB" w:rsidP="00C235AB">
            <w:pPr>
              <w:widowControl/>
              <w:autoSpaceDE/>
              <w:autoSpaceDN/>
              <w:adjustRightInd/>
              <w:rPr>
                <w:sz w:val="24"/>
                <w:szCs w:val="24"/>
              </w:rPr>
            </w:pPr>
          </w:p>
          <w:p w14:paraId="48B38901" w14:textId="77777777" w:rsidR="00C235AB" w:rsidRPr="00C235AB" w:rsidRDefault="00C235AB" w:rsidP="00C235AB">
            <w:pPr>
              <w:widowControl/>
              <w:autoSpaceDE/>
              <w:autoSpaceDN/>
              <w:adjustRightInd/>
              <w:rPr>
                <w:sz w:val="24"/>
                <w:szCs w:val="24"/>
              </w:rPr>
            </w:pPr>
            <w:r w:rsidRPr="00C235AB">
              <w:rPr>
                <w:sz w:val="24"/>
                <w:szCs w:val="24"/>
              </w:rPr>
              <w:t>Guest Speaker:</w:t>
            </w:r>
          </w:p>
          <w:p w14:paraId="2A9BB625" w14:textId="77777777" w:rsidR="00C235AB" w:rsidRPr="00C235AB" w:rsidRDefault="00C235AB" w:rsidP="00C235AB">
            <w:pPr>
              <w:widowControl/>
              <w:autoSpaceDE/>
              <w:autoSpaceDN/>
              <w:adjustRightInd/>
              <w:rPr>
                <w:sz w:val="24"/>
                <w:szCs w:val="24"/>
              </w:rPr>
            </w:pPr>
          </w:p>
          <w:p w14:paraId="32A7678F" w14:textId="77777777" w:rsidR="00C235AB" w:rsidRPr="00C235AB" w:rsidRDefault="00C235AB" w:rsidP="00C235AB">
            <w:pPr>
              <w:widowControl/>
              <w:autoSpaceDE/>
              <w:autoSpaceDN/>
              <w:adjustRightInd/>
              <w:rPr>
                <w:sz w:val="24"/>
                <w:szCs w:val="24"/>
              </w:rPr>
            </w:pPr>
            <w:r w:rsidRPr="00C235AB">
              <w:rPr>
                <w:sz w:val="24"/>
                <w:szCs w:val="24"/>
              </w:rPr>
              <w:t>Guest Speaker:</w:t>
            </w:r>
          </w:p>
          <w:p w14:paraId="5B3CA2AD" w14:textId="77777777" w:rsidR="00C235AB" w:rsidRPr="00C235AB" w:rsidRDefault="00C235AB" w:rsidP="00C235AB">
            <w:pPr>
              <w:widowControl/>
              <w:autoSpaceDE/>
              <w:autoSpaceDN/>
              <w:adjustRightInd/>
              <w:rPr>
                <w:sz w:val="22"/>
                <w:szCs w:val="22"/>
              </w:rPr>
            </w:pPr>
          </w:p>
          <w:p w14:paraId="4039BCDC" w14:textId="77777777" w:rsidR="00C235AB" w:rsidRPr="00C235AB" w:rsidRDefault="00C235AB" w:rsidP="00C235AB">
            <w:pPr>
              <w:widowControl/>
              <w:autoSpaceDE/>
              <w:autoSpaceDN/>
              <w:adjustRightInd/>
              <w:rPr>
                <w:sz w:val="22"/>
                <w:szCs w:val="22"/>
              </w:rPr>
            </w:pPr>
            <w:r w:rsidRPr="00C235AB">
              <w:rPr>
                <w:sz w:val="22"/>
                <w:szCs w:val="22"/>
              </w:rPr>
              <w:t xml:space="preserve">- Role Play </w:t>
            </w:r>
          </w:p>
          <w:p w14:paraId="020F20FD" w14:textId="77777777" w:rsidR="00C235AB" w:rsidRPr="00C235AB" w:rsidRDefault="00C235AB" w:rsidP="00C235AB">
            <w:pPr>
              <w:widowControl/>
              <w:autoSpaceDE/>
              <w:autoSpaceDN/>
              <w:adjustRightInd/>
              <w:rPr>
                <w:sz w:val="22"/>
                <w:szCs w:val="22"/>
              </w:rPr>
            </w:pPr>
            <w:r w:rsidRPr="00C235AB">
              <w:rPr>
                <w:sz w:val="22"/>
                <w:szCs w:val="22"/>
              </w:rPr>
              <w:t>- Discussion: Q, S, &amp; F</w:t>
            </w:r>
          </w:p>
          <w:p w14:paraId="19712DF4" w14:textId="77777777" w:rsidR="00C235AB" w:rsidRPr="00C235AB" w:rsidRDefault="00C235AB" w:rsidP="00C235AB">
            <w:pPr>
              <w:widowControl/>
              <w:autoSpaceDE/>
              <w:autoSpaceDN/>
              <w:adjustRightInd/>
              <w:rPr>
                <w:sz w:val="24"/>
                <w:szCs w:val="24"/>
              </w:rPr>
            </w:pPr>
          </w:p>
        </w:tc>
        <w:tc>
          <w:tcPr>
            <w:tcW w:w="7920" w:type="dxa"/>
          </w:tcPr>
          <w:p w14:paraId="25FCAB48" w14:textId="77777777" w:rsidR="00C235AB" w:rsidRPr="00C235AB" w:rsidRDefault="00C235AB" w:rsidP="00C235AB">
            <w:pPr>
              <w:widowControl/>
              <w:autoSpaceDE/>
              <w:autoSpaceDN/>
              <w:adjustRightInd/>
              <w:rPr>
                <w:sz w:val="22"/>
                <w:szCs w:val="22"/>
              </w:rPr>
            </w:pPr>
            <w:r w:rsidRPr="00C235AB">
              <w:rPr>
                <w:sz w:val="22"/>
                <w:szCs w:val="22"/>
              </w:rPr>
              <w:t>Required Reading:</w:t>
            </w:r>
          </w:p>
          <w:p w14:paraId="6943B821" w14:textId="77777777" w:rsidR="00C235AB" w:rsidRPr="00C235AB" w:rsidRDefault="00C235AB" w:rsidP="00C235AB">
            <w:pPr>
              <w:widowControl/>
              <w:numPr>
                <w:ilvl w:val="0"/>
                <w:numId w:val="38"/>
              </w:numPr>
              <w:autoSpaceDE/>
              <w:autoSpaceDN/>
              <w:adjustRightInd/>
              <w:spacing w:after="200" w:line="276" w:lineRule="auto"/>
              <w:contextualSpacing/>
              <w:rPr>
                <w:sz w:val="22"/>
                <w:szCs w:val="22"/>
              </w:rPr>
            </w:pPr>
            <w:r w:rsidRPr="00C235AB">
              <w:rPr>
                <w:sz w:val="22"/>
                <w:szCs w:val="22"/>
              </w:rPr>
              <w:t>Buehler – Chap. 10: Therapy With Sexual Minorities, pp. 135 – 145</w:t>
            </w:r>
          </w:p>
          <w:p w14:paraId="65FBB50F" w14:textId="77777777" w:rsidR="00C235AB" w:rsidRPr="00C235AB" w:rsidRDefault="00C235AB" w:rsidP="00C235AB">
            <w:pPr>
              <w:widowControl/>
              <w:numPr>
                <w:ilvl w:val="0"/>
                <w:numId w:val="38"/>
              </w:numPr>
              <w:autoSpaceDE/>
              <w:autoSpaceDN/>
              <w:adjustRightInd/>
              <w:spacing w:after="200" w:line="276" w:lineRule="auto"/>
              <w:contextualSpacing/>
              <w:rPr>
                <w:sz w:val="22"/>
                <w:szCs w:val="22"/>
              </w:rPr>
            </w:pPr>
            <w:r w:rsidRPr="00C235AB">
              <w:rPr>
                <w:color w:val="000000"/>
                <w:sz w:val="22"/>
                <w:szCs w:val="22"/>
              </w:rPr>
              <w:t xml:space="preserve">Barret &amp; Logan – </w:t>
            </w:r>
            <w:r w:rsidRPr="00C235AB">
              <w:rPr>
                <w:sz w:val="22"/>
                <w:szCs w:val="22"/>
              </w:rPr>
              <w:t>Chap. 2: Gay and Lesbian Identity Development pp. 23 – 43</w:t>
            </w:r>
          </w:p>
          <w:p w14:paraId="045DEFF2" w14:textId="77777777" w:rsidR="00C235AB" w:rsidRPr="00C235AB" w:rsidRDefault="00C235AB" w:rsidP="00C235AB">
            <w:pPr>
              <w:widowControl/>
              <w:numPr>
                <w:ilvl w:val="0"/>
                <w:numId w:val="38"/>
              </w:numPr>
              <w:autoSpaceDE/>
              <w:autoSpaceDN/>
              <w:adjustRightInd/>
              <w:spacing w:after="200" w:line="276" w:lineRule="auto"/>
              <w:contextualSpacing/>
              <w:rPr>
                <w:sz w:val="22"/>
                <w:szCs w:val="22"/>
              </w:rPr>
            </w:pPr>
            <w:r w:rsidRPr="00C235AB">
              <w:rPr>
                <w:color w:val="000000"/>
                <w:sz w:val="22"/>
                <w:szCs w:val="22"/>
              </w:rPr>
              <w:t>Barret &amp; Logan – Chap. 6</w:t>
            </w:r>
            <w:r w:rsidRPr="00C235AB">
              <w:rPr>
                <w:sz w:val="22"/>
                <w:szCs w:val="22"/>
              </w:rPr>
              <w:t>:  Counseling Bisexual and Transgendered Clients pp. 106-124</w:t>
            </w:r>
          </w:p>
          <w:p w14:paraId="22CAD52E" w14:textId="77777777" w:rsidR="00C235AB" w:rsidRPr="00C235AB" w:rsidRDefault="00C235AB" w:rsidP="00C235AB">
            <w:pPr>
              <w:widowControl/>
              <w:autoSpaceDE/>
              <w:autoSpaceDN/>
              <w:adjustRightInd/>
              <w:ind w:left="366"/>
              <w:rPr>
                <w:sz w:val="22"/>
                <w:szCs w:val="22"/>
              </w:rPr>
            </w:pPr>
          </w:p>
          <w:p w14:paraId="5A611D60" w14:textId="77777777" w:rsidR="00C235AB" w:rsidRPr="00C235AB" w:rsidRDefault="00C235AB" w:rsidP="00C235AB">
            <w:pPr>
              <w:widowControl/>
              <w:autoSpaceDE/>
              <w:autoSpaceDN/>
              <w:adjustRightInd/>
              <w:rPr>
                <w:sz w:val="22"/>
                <w:szCs w:val="22"/>
              </w:rPr>
            </w:pPr>
            <w:r w:rsidRPr="00C235AB">
              <w:rPr>
                <w:sz w:val="22"/>
                <w:szCs w:val="22"/>
              </w:rPr>
              <w:t>Optional Reading:</w:t>
            </w:r>
          </w:p>
          <w:p w14:paraId="5AB0D9A5" w14:textId="77777777" w:rsidR="00C235AB" w:rsidRPr="00C235AB" w:rsidRDefault="00C235AB" w:rsidP="00C235AB">
            <w:pPr>
              <w:widowControl/>
              <w:numPr>
                <w:ilvl w:val="0"/>
                <w:numId w:val="37"/>
              </w:numPr>
              <w:autoSpaceDE/>
              <w:autoSpaceDN/>
              <w:adjustRightInd/>
              <w:spacing w:after="200" w:line="276" w:lineRule="auto"/>
              <w:contextualSpacing/>
              <w:rPr>
                <w:sz w:val="22"/>
                <w:szCs w:val="22"/>
              </w:rPr>
            </w:pPr>
            <w:r w:rsidRPr="00C235AB">
              <w:rPr>
                <w:sz w:val="22"/>
                <w:szCs w:val="22"/>
              </w:rPr>
              <w:t>Rathus, Nevid, &amp; Richner-Rathus – Chap. 10: Sexual Orientation pp. 258-288</w:t>
            </w:r>
          </w:p>
          <w:p w14:paraId="4D9A6CC0" w14:textId="77777777" w:rsidR="00C235AB" w:rsidRPr="00C235AB" w:rsidRDefault="00C235AB" w:rsidP="00C235AB">
            <w:pPr>
              <w:widowControl/>
              <w:numPr>
                <w:ilvl w:val="0"/>
                <w:numId w:val="38"/>
              </w:numPr>
              <w:autoSpaceDE/>
              <w:autoSpaceDN/>
              <w:adjustRightInd/>
              <w:spacing w:after="200" w:line="276" w:lineRule="auto"/>
              <w:contextualSpacing/>
              <w:rPr>
                <w:sz w:val="22"/>
                <w:szCs w:val="22"/>
              </w:rPr>
            </w:pPr>
            <w:r w:rsidRPr="00C235AB">
              <w:rPr>
                <w:sz w:val="22"/>
                <w:szCs w:val="22"/>
              </w:rPr>
              <w:t>Crooks &amp; Baur – Chap. 9: Sexual Orientation pp. 248 – 277</w:t>
            </w:r>
          </w:p>
          <w:p w14:paraId="384AEB7A" w14:textId="77777777" w:rsidR="00C235AB" w:rsidRPr="00C235AB" w:rsidRDefault="00C235AB" w:rsidP="00C235AB">
            <w:pPr>
              <w:widowControl/>
              <w:autoSpaceDE/>
              <w:autoSpaceDN/>
              <w:adjustRightInd/>
              <w:rPr>
                <w:sz w:val="22"/>
                <w:szCs w:val="22"/>
              </w:rPr>
            </w:pPr>
          </w:p>
          <w:p w14:paraId="2D38661D" w14:textId="77777777" w:rsidR="00C235AB" w:rsidRPr="00C235AB" w:rsidRDefault="00C235AB" w:rsidP="00C235AB">
            <w:pPr>
              <w:widowControl/>
              <w:autoSpaceDE/>
              <w:autoSpaceDN/>
              <w:adjustRightInd/>
              <w:rPr>
                <w:sz w:val="22"/>
                <w:szCs w:val="22"/>
              </w:rPr>
            </w:pPr>
            <w:r w:rsidRPr="00C235AB">
              <w:rPr>
                <w:sz w:val="22"/>
                <w:szCs w:val="22"/>
              </w:rPr>
              <w:t xml:space="preserve">Coming Out Handout </w:t>
            </w:r>
          </w:p>
          <w:p w14:paraId="67B22240" w14:textId="77777777" w:rsidR="00C235AB" w:rsidRPr="00C235AB" w:rsidRDefault="00C235AB" w:rsidP="00C235AB">
            <w:pPr>
              <w:widowControl/>
              <w:autoSpaceDE/>
              <w:autoSpaceDN/>
              <w:adjustRightInd/>
              <w:ind w:left="186" w:hanging="180"/>
              <w:rPr>
                <w:sz w:val="22"/>
                <w:szCs w:val="22"/>
              </w:rPr>
            </w:pPr>
          </w:p>
          <w:p w14:paraId="37D8E889" w14:textId="77777777" w:rsidR="00C235AB" w:rsidRPr="00C235AB" w:rsidRDefault="00C235AB" w:rsidP="00C235AB">
            <w:pPr>
              <w:widowControl/>
              <w:autoSpaceDE/>
              <w:autoSpaceDN/>
              <w:adjustRightInd/>
              <w:ind w:left="186" w:hanging="180"/>
              <w:rPr>
                <w:sz w:val="22"/>
                <w:szCs w:val="22"/>
              </w:rPr>
            </w:pPr>
            <w:r w:rsidRPr="00C235AB">
              <w:rPr>
                <w:sz w:val="22"/>
                <w:szCs w:val="22"/>
              </w:rPr>
              <w:t>Kline Sexual Orientation Grid</w:t>
            </w:r>
          </w:p>
          <w:p w14:paraId="175DB034" w14:textId="77777777" w:rsidR="00C235AB" w:rsidRPr="00C235AB" w:rsidRDefault="00C235AB" w:rsidP="00C235AB">
            <w:pPr>
              <w:widowControl/>
              <w:autoSpaceDE/>
              <w:autoSpaceDN/>
              <w:adjustRightInd/>
              <w:ind w:left="186" w:hanging="180"/>
              <w:rPr>
                <w:sz w:val="22"/>
                <w:szCs w:val="22"/>
              </w:rPr>
            </w:pPr>
          </w:p>
          <w:p w14:paraId="003D8BF8" w14:textId="77777777" w:rsidR="00C235AB" w:rsidRPr="00C235AB" w:rsidRDefault="00C235AB" w:rsidP="00C235AB">
            <w:pPr>
              <w:widowControl/>
              <w:autoSpaceDE/>
              <w:autoSpaceDN/>
              <w:adjustRightInd/>
              <w:ind w:left="186" w:hanging="180"/>
              <w:rPr>
                <w:sz w:val="22"/>
                <w:szCs w:val="22"/>
              </w:rPr>
            </w:pPr>
            <w:r w:rsidRPr="00C235AB">
              <w:rPr>
                <w:sz w:val="22"/>
                <w:szCs w:val="22"/>
              </w:rPr>
              <w:t>Multidimensional Scale of Sexuality</w:t>
            </w:r>
          </w:p>
          <w:p w14:paraId="542F4ABC" w14:textId="77777777" w:rsidR="00C235AB" w:rsidRPr="00C235AB" w:rsidRDefault="00C235AB" w:rsidP="00C235AB">
            <w:pPr>
              <w:widowControl/>
              <w:autoSpaceDE/>
              <w:autoSpaceDN/>
              <w:adjustRightInd/>
              <w:ind w:left="186" w:hanging="180"/>
              <w:rPr>
                <w:sz w:val="22"/>
                <w:szCs w:val="22"/>
              </w:rPr>
            </w:pPr>
          </w:p>
          <w:p w14:paraId="3552FD7E" w14:textId="77777777" w:rsidR="00C235AB" w:rsidRPr="00C235AB" w:rsidRDefault="00C235AB" w:rsidP="00C235AB">
            <w:pPr>
              <w:widowControl/>
              <w:autoSpaceDE/>
              <w:autoSpaceDN/>
              <w:adjustRightInd/>
              <w:ind w:left="186" w:hanging="180"/>
              <w:rPr>
                <w:sz w:val="22"/>
                <w:szCs w:val="22"/>
              </w:rPr>
            </w:pPr>
            <w:r w:rsidRPr="00C235AB">
              <w:rPr>
                <w:sz w:val="22"/>
                <w:szCs w:val="22"/>
              </w:rPr>
              <w:t xml:space="preserve">Reflection: </w:t>
            </w:r>
          </w:p>
          <w:p w14:paraId="4BD3A1EA" w14:textId="77777777" w:rsidR="00C235AB" w:rsidRPr="00C235AB" w:rsidRDefault="00C235AB" w:rsidP="00C235AB">
            <w:pPr>
              <w:widowControl/>
              <w:numPr>
                <w:ilvl w:val="0"/>
                <w:numId w:val="37"/>
              </w:numPr>
              <w:autoSpaceDE/>
              <w:autoSpaceDN/>
              <w:adjustRightInd/>
              <w:spacing w:after="200" w:line="276" w:lineRule="auto"/>
              <w:contextualSpacing/>
              <w:rPr>
                <w:sz w:val="22"/>
                <w:szCs w:val="22"/>
              </w:rPr>
            </w:pPr>
            <w:r w:rsidRPr="00C235AB">
              <w:rPr>
                <w:sz w:val="22"/>
                <w:szCs w:val="22"/>
              </w:rPr>
              <w:t xml:space="preserve">What do you think it’s like for a client in the period between recognizing their sexuality and coming out? </w:t>
            </w:r>
          </w:p>
          <w:p w14:paraId="10F7715E" w14:textId="77777777" w:rsidR="00C235AB" w:rsidRPr="00C235AB" w:rsidRDefault="00C235AB" w:rsidP="00C235AB">
            <w:pPr>
              <w:widowControl/>
              <w:numPr>
                <w:ilvl w:val="0"/>
                <w:numId w:val="37"/>
              </w:numPr>
              <w:autoSpaceDE/>
              <w:autoSpaceDN/>
              <w:adjustRightInd/>
              <w:spacing w:after="200" w:line="276" w:lineRule="auto"/>
              <w:contextualSpacing/>
              <w:rPr>
                <w:sz w:val="22"/>
                <w:szCs w:val="22"/>
              </w:rPr>
            </w:pPr>
            <w:r w:rsidRPr="00C235AB">
              <w:rPr>
                <w:sz w:val="22"/>
                <w:szCs w:val="22"/>
              </w:rPr>
              <w:t xml:space="preserve">What do you think of the idea of sexuality across a spectrum? </w:t>
            </w:r>
          </w:p>
          <w:p w14:paraId="7FC4D113" w14:textId="77777777" w:rsidR="00C235AB" w:rsidRPr="00C235AB" w:rsidRDefault="00C235AB" w:rsidP="00C235AB">
            <w:pPr>
              <w:widowControl/>
              <w:numPr>
                <w:ilvl w:val="0"/>
                <w:numId w:val="37"/>
              </w:numPr>
              <w:autoSpaceDE/>
              <w:autoSpaceDN/>
              <w:adjustRightInd/>
              <w:spacing w:after="200" w:line="276" w:lineRule="auto"/>
              <w:contextualSpacing/>
              <w:rPr>
                <w:sz w:val="22"/>
                <w:szCs w:val="22"/>
              </w:rPr>
            </w:pPr>
            <w:r w:rsidRPr="00C235AB">
              <w:rPr>
                <w:sz w:val="22"/>
                <w:szCs w:val="22"/>
              </w:rPr>
              <w:t xml:space="preserve">What can you do as a counselor to facilitate the coming out process </w:t>
            </w:r>
          </w:p>
          <w:p w14:paraId="3C95D35E" w14:textId="77777777" w:rsidR="00C235AB" w:rsidRPr="00C235AB" w:rsidRDefault="00C235AB" w:rsidP="00C235AB">
            <w:pPr>
              <w:widowControl/>
              <w:autoSpaceDE/>
              <w:autoSpaceDN/>
              <w:adjustRightInd/>
              <w:ind w:left="186" w:hanging="180"/>
              <w:rPr>
                <w:sz w:val="22"/>
                <w:szCs w:val="22"/>
              </w:rPr>
            </w:pPr>
          </w:p>
          <w:p w14:paraId="5ADA9497" w14:textId="77777777" w:rsidR="00C235AB" w:rsidRPr="00C235AB" w:rsidRDefault="00C235AB" w:rsidP="00C235AB">
            <w:pPr>
              <w:widowControl/>
              <w:autoSpaceDE/>
              <w:autoSpaceDN/>
              <w:adjustRightInd/>
              <w:ind w:left="186" w:hanging="180"/>
              <w:rPr>
                <w:sz w:val="22"/>
                <w:szCs w:val="22"/>
              </w:rPr>
            </w:pPr>
            <w:r w:rsidRPr="00C235AB">
              <w:rPr>
                <w:sz w:val="22"/>
                <w:szCs w:val="22"/>
              </w:rPr>
              <w:t>Moodle Posts:</w:t>
            </w:r>
          </w:p>
          <w:p w14:paraId="0E833DB9" w14:textId="77777777" w:rsidR="00C235AB" w:rsidRPr="00C235AB" w:rsidRDefault="00C235AB" w:rsidP="00C235AB">
            <w:pPr>
              <w:widowControl/>
              <w:numPr>
                <w:ilvl w:val="0"/>
                <w:numId w:val="44"/>
              </w:numPr>
              <w:autoSpaceDE/>
              <w:autoSpaceDN/>
              <w:adjustRightInd/>
              <w:spacing w:after="200" w:line="276" w:lineRule="auto"/>
              <w:contextualSpacing/>
              <w:rPr>
                <w:sz w:val="22"/>
                <w:szCs w:val="22"/>
              </w:rPr>
            </w:pPr>
            <w:r w:rsidRPr="00C235AB">
              <w:rPr>
                <w:sz w:val="22"/>
                <w:szCs w:val="22"/>
              </w:rPr>
              <w:lastRenderedPageBreak/>
              <w:t xml:space="preserve">Please write a brief reflection on your experiences from class and the reading assignment for Monday </w:t>
            </w:r>
          </w:p>
          <w:p w14:paraId="5BE3A604" w14:textId="77777777" w:rsidR="00C235AB" w:rsidRPr="00C235AB" w:rsidRDefault="00C235AB" w:rsidP="00C235AB">
            <w:pPr>
              <w:widowControl/>
              <w:numPr>
                <w:ilvl w:val="0"/>
                <w:numId w:val="44"/>
              </w:numPr>
              <w:autoSpaceDE/>
              <w:autoSpaceDN/>
              <w:adjustRightInd/>
              <w:spacing w:after="200" w:line="276" w:lineRule="auto"/>
              <w:contextualSpacing/>
              <w:rPr>
                <w:sz w:val="22"/>
                <w:szCs w:val="22"/>
              </w:rPr>
            </w:pPr>
            <w:r w:rsidRPr="00C235AB">
              <w:rPr>
                <w:sz w:val="22"/>
                <w:szCs w:val="22"/>
              </w:rPr>
              <w:t>Post One: Due by 8PM, Friday, June 17th</w:t>
            </w:r>
          </w:p>
          <w:p w14:paraId="4764D00E" w14:textId="77777777" w:rsidR="00C235AB" w:rsidRPr="00C235AB" w:rsidRDefault="00C235AB" w:rsidP="00C235AB">
            <w:pPr>
              <w:widowControl/>
              <w:numPr>
                <w:ilvl w:val="0"/>
                <w:numId w:val="44"/>
              </w:numPr>
              <w:autoSpaceDE/>
              <w:autoSpaceDN/>
              <w:adjustRightInd/>
              <w:spacing w:after="200" w:line="276" w:lineRule="auto"/>
              <w:contextualSpacing/>
              <w:rPr>
                <w:sz w:val="22"/>
                <w:szCs w:val="22"/>
              </w:rPr>
            </w:pPr>
            <w:r w:rsidRPr="00C235AB">
              <w:rPr>
                <w:sz w:val="22"/>
                <w:szCs w:val="22"/>
              </w:rPr>
              <w:t>Response Post: Due before class Monday, June 20</w:t>
            </w:r>
            <w:r w:rsidRPr="00C235AB">
              <w:rPr>
                <w:sz w:val="22"/>
                <w:szCs w:val="22"/>
                <w:vertAlign w:val="superscript"/>
              </w:rPr>
              <w:t>th</w:t>
            </w:r>
            <w:r w:rsidRPr="00C235AB">
              <w:rPr>
                <w:sz w:val="22"/>
                <w:szCs w:val="22"/>
              </w:rPr>
              <w:t xml:space="preserve"> </w:t>
            </w:r>
          </w:p>
          <w:p w14:paraId="018E7272" w14:textId="77777777" w:rsidR="00C235AB" w:rsidRPr="00C235AB" w:rsidRDefault="00C235AB" w:rsidP="00C235AB">
            <w:pPr>
              <w:widowControl/>
              <w:autoSpaceDE/>
              <w:autoSpaceDN/>
              <w:adjustRightInd/>
              <w:ind w:left="186" w:hanging="180"/>
              <w:rPr>
                <w:sz w:val="22"/>
                <w:szCs w:val="22"/>
              </w:rPr>
            </w:pPr>
          </w:p>
          <w:p w14:paraId="50C92C38" w14:textId="77777777" w:rsidR="00C235AB" w:rsidRPr="00C235AB" w:rsidRDefault="00C235AB" w:rsidP="00C235AB">
            <w:pPr>
              <w:widowControl/>
              <w:autoSpaceDE/>
              <w:autoSpaceDN/>
              <w:adjustRightInd/>
              <w:rPr>
                <w:sz w:val="24"/>
                <w:szCs w:val="24"/>
              </w:rPr>
            </w:pPr>
          </w:p>
        </w:tc>
      </w:tr>
      <w:tr w:rsidR="00C235AB" w:rsidRPr="00C235AB" w14:paraId="17F94439" w14:textId="77777777" w:rsidTr="00A17703">
        <w:tc>
          <w:tcPr>
            <w:tcW w:w="13860" w:type="dxa"/>
            <w:gridSpan w:val="3"/>
            <w:shd w:val="clear" w:color="auto" w:fill="D9D9D9" w:themeFill="background1" w:themeFillShade="D9"/>
          </w:tcPr>
          <w:p w14:paraId="64011115" w14:textId="77777777" w:rsidR="00C235AB" w:rsidRPr="00C235AB" w:rsidRDefault="00C235AB" w:rsidP="00C235AB">
            <w:pPr>
              <w:widowControl/>
              <w:autoSpaceDE/>
              <w:autoSpaceDN/>
              <w:adjustRightInd/>
              <w:jc w:val="center"/>
              <w:rPr>
                <w:b/>
                <w:sz w:val="24"/>
                <w:szCs w:val="24"/>
              </w:rPr>
            </w:pPr>
            <w:r w:rsidRPr="00C235AB">
              <w:rPr>
                <w:b/>
                <w:sz w:val="24"/>
                <w:szCs w:val="24"/>
              </w:rPr>
              <w:lastRenderedPageBreak/>
              <w:t>Week Three</w:t>
            </w:r>
          </w:p>
        </w:tc>
      </w:tr>
      <w:tr w:rsidR="00C235AB" w:rsidRPr="00C235AB" w14:paraId="1C82FBE0" w14:textId="77777777" w:rsidTr="00A17703">
        <w:tc>
          <w:tcPr>
            <w:tcW w:w="1530" w:type="dxa"/>
            <w:shd w:val="clear" w:color="auto" w:fill="FDE9D9" w:themeFill="accent6" w:themeFillTint="33"/>
          </w:tcPr>
          <w:p w14:paraId="50BB0045" w14:textId="77777777" w:rsidR="00C235AB" w:rsidRPr="00C235AB" w:rsidRDefault="00C235AB" w:rsidP="00C235AB">
            <w:pPr>
              <w:widowControl/>
              <w:autoSpaceDE/>
              <w:autoSpaceDN/>
              <w:adjustRightInd/>
              <w:rPr>
                <w:sz w:val="24"/>
                <w:szCs w:val="24"/>
              </w:rPr>
            </w:pPr>
            <w:r w:rsidRPr="00C235AB">
              <w:rPr>
                <w:sz w:val="24"/>
                <w:szCs w:val="24"/>
              </w:rPr>
              <w:t>6/20/16 –  M</w:t>
            </w:r>
          </w:p>
          <w:p w14:paraId="31062E6F" w14:textId="77777777" w:rsidR="00C235AB" w:rsidRPr="00C235AB" w:rsidRDefault="00C235AB" w:rsidP="00C235AB">
            <w:pPr>
              <w:widowControl/>
              <w:autoSpaceDE/>
              <w:autoSpaceDN/>
              <w:adjustRightInd/>
              <w:rPr>
                <w:sz w:val="24"/>
                <w:szCs w:val="24"/>
              </w:rPr>
            </w:pPr>
            <w:r w:rsidRPr="00C235AB">
              <w:rPr>
                <w:sz w:val="24"/>
                <w:szCs w:val="24"/>
              </w:rPr>
              <w:t xml:space="preserve">Online </w:t>
            </w:r>
          </w:p>
          <w:p w14:paraId="55302A38" w14:textId="77777777" w:rsidR="00C235AB" w:rsidRPr="00C235AB" w:rsidRDefault="00C235AB" w:rsidP="00C235AB">
            <w:pPr>
              <w:widowControl/>
              <w:autoSpaceDE/>
              <w:autoSpaceDN/>
              <w:adjustRightInd/>
              <w:rPr>
                <w:b/>
                <w:sz w:val="24"/>
                <w:szCs w:val="24"/>
              </w:rPr>
            </w:pPr>
          </w:p>
        </w:tc>
        <w:tc>
          <w:tcPr>
            <w:tcW w:w="4410" w:type="dxa"/>
            <w:shd w:val="clear" w:color="auto" w:fill="FDE9D9" w:themeFill="accent6" w:themeFillTint="33"/>
          </w:tcPr>
          <w:p w14:paraId="33D094A4" w14:textId="77777777" w:rsidR="00C235AB" w:rsidRPr="00C235AB" w:rsidRDefault="00C235AB" w:rsidP="00C235AB">
            <w:pPr>
              <w:widowControl/>
              <w:autoSpaceDE/>
              <w:autoSpaceDN/>
              <w:adjustRightInd/>
              <w:rPr>
                <w:sz w:val="24"/>
                <w:szCs w:val="24"/>
              </w:rPr>
            </w:pPr>
          </w:p>
        </w:tc>
        <w:tc>
          <w:tcPr>
            <w:tcW w:w="7920" w:type="dxa"/>
            <w:shd w:val="clear" w:color="auto" w:fill="FDE9D9" w:themeFill="accent6" w:themeFillTint="33"/>
          </w:tcPr>
          <w:p w14:paraId="63E31970" w14:textId="77777777" w:rsidR="00C235AB" w:rsidRPr="00C235AB" w:rsidRDefault="00C235AB" w:rsidP="00C235AB">
            <w:pPr>
              <w:widowControl/>
              <w:autoSpaceDE/>
              <w:autoSpaceDN/>
              <w:adjustRightInd/>
              <w:rPr>
                <w:sz w:val="24"/>
                <w:szCs w:val="24"/>
              </w:rPr>
            </w:pPr>
          </w:p>
          <w:p w14:paraId="1A53D0EE" w14:textId="77777777" w:rsidR="00C235AB" w:rsidRPr="00C235AB" w:rsidRDefault="00C235AB" w:rsidP="00C235AB">
            <w:pPr>
              <w:widowControl/>
              <w:autoSpaceDE/>
              <w:autoSpaceDN/>
              <w:adjustRightInd/>
              <w:rPr>
                <w:sz w:val="24"/>
                <w:szCs w:val="24"/>
              </w:rPr>
            </w:pPr>
          </w:p>
        </w:tc>
      </w:tr>
      <w:tr w:rsidR="00C235AB" w:rsidRPr="00C235AB" w14:paraId="58B0F0E7" w14:textId="77777777" w:rsidTr="00A17703">
        <w:tc>
          <w:tcPr>
            <w:tcW w:w="1530" w:type="dxa"/>
          </w:tcPr>
          <w:p w14:paraId="680589CD" w14:textId="77777777" w:rsidR="00C235AB" w:rsidRPr="00C235AB" w:rsidRDefault="00C235AB" w:rsidP="00C235AB">
            <w:pPr>
              <w:widowControl/>
              <w:autoSpaceDE/>
              <w:autoSpaceDN/>
              <w:adjustRightInd/>
              <w:rPr>
                <w:sz w:val="24"/>
                <w:szCs w:val="24"/>
              </w:rPr>
            </w:pPr>
            <w:r w:rsidRPr="00C235AB">
              <w:rPr>
                <w:b/>
                <w:sz w:val="24"/>
                <w:szCs w:val="24"/>
              </w:rPr>
              <w:t xml:space="preserve">Module 5 </w:t>
            </w:r>
            <w:r w:rsidRPr="00C235AB">
              <w:rPr>
                <w:sz w:val="24"/>
                <w:szCs w:val="24"/>
              </w:rPr>
              <w:t>6/21/16 - Tu</w:t>
            </w:r>
          </w:p>
          <w:p w14:paraId="37847DFA" w14:textId="77777777" w:rsidR="00C235AB" w:rsidRPr="00C235AB" w:rsidRDefault="00C235AB" w:rsidP="00C235AB">
            <w:pPr>
              <w:widowControl/>
              <w:autoSpaceDE/>
              <w:autoSpaceDN/>
              <w:adjustRightInd/>
              <w:rPr>
                <w:sz w:val="24"/>
                <w:szCs w:val="24"/>
              </w:rPr>
            </w:pPr>
          </w:p>
        </w:tc>
        <w:tc>
          <w:tcPr>
            <w:tcW w:w="4410" w:type="dxa"/>
          </w:tcPr>
          <w:p w14:paraId="70E1A700" w14:textId="77777777" w:rsidR="00C235AB" w:rsidRPr="00C235AB" w:rsidRDefault="00C235AB" w:rsidP="00C235AB">
            <w:pPr>
              <w:widowControl/>
              <w:autoSpaceDE/>
              <w:autoSpaceDN/>
              <w:adjustRightInd/>
              <w:rPr>
                <w:sz w:val="22"/>
                <w:szCs w:val="22"/>
              </w:rPr>
            </w:pPr>
            <w:r w:rsidRPr="00C235AB">
              <w:rPr>
                <w:sz w:val="22"/>
                <w:szCs w:val="22"/>
              </w:rPr>
              <w:t xml:space="preserve">Topics: </w:t>
            </w:r>
          </w:p>
          <w:p w14:paraId="1BD09A45" w14:textId="77777777" w:rsidR="00C235AB" w:rsidRPr="00C235AB" w:rsidRDefault="00C235AB" w:rsidP="00C235AB">
            <w:pPr>
              <w:widowControl/>
              <w:numPr>
                <w:ilvl w:val="0"/>
                <w:numId w:val="38"/>
              </w:numPr>
              <w:autoSpaceDE/>
              <w:autoSpaceDN/>
              <w:adjustRightInd/>
              <w:spacing w:after="200" w:line="276" w:lineRule="auto"/>
              <w:contextualSpacing/>
              <w:rPr>
                <w:sz w:val="22"/>
                <w:szCs w:val="22"/>
              </w:rPr>
            </w:pPr>
            <w:r w:rsidRPr="00C235AB">
              <w:rPr>
                <w:sz w:val="22"/>
                <w:szCs w:val="22"/>
              </w:rPr>
              <w:t>Theories of Sex Counseling</w:t>
            </w:r>
          </w:p>
          <w:p w14:paraId="2CBB18DE" w14:textId="77777777" w:rsidR="00C235AB" w:rsidRPr="00C235AB" w:rsidRDefault="00C235AB" w:rsidP="00C235AB">
            <w:pPr>
              <w:widowControl/>
              <w:numPr>
                <w:ilvl w:val="0"/>
                <w:numId w:val="38"/>
              </w:numPr>
              <w:autoSpaceDE/>
              <w:autoSpaceDN/>
              <w:adjustRightInd/>
              <w:spacing w:after="200" w:line="276" w:lineRule="auto"/>
              <w:contextualSpacing/>
              <w:rPr>
                <w:sz w:val="22"/>
                <w:szCs w:val="22"/>
              </w:rPr>
            </w:pPr>
            <w:r w:rsidRPr="00C235AB">
              <w:rPr>
                <w:sz w:val="22"/>
                <w:szCs w:val="22"/>
              </w:rPr>
              <w:t>Ethics, Religion, &amp; Law</w:t>
            </w:r>
          </w:p>
          <w:p w14:paraId="20B5C149" w14:textId="77777777" w:rsidR="00C235AB" w:rsidRPr="00C235AB" w:rsidRDefault="00C235AB" w:rsidP="00C235AB">
            <w:pPr>
              <w:widowControl/>
              <w:autoSpaceDE/>
              <w:autoSpaceDN/>
              <w:adjustRightInd/>
              <w:rPr>
                <w:sz w:val="24"/>
                <w:szCs w:val="24"/>
              </w:rPr>
            </w:pPr>
          </w:p>
          <w:p w14:paraId="77C4CFAE" w14:textId="77777777" w:rsidR="00C235AB" w:rsidRPr="00C235AB" w:rsidRDefault="00C235AB" w:rsidP="00C235AB">
            <w:pPr>
              <w:widowControl/>
              <w:autoSpaceDE/>
              <w:autoSpaceDN/>
              <w:adjustRightInd/>
              <w:rPr>
                <w:sz w:val="24"/>
                <w:szCs w:val="24"/>
              </w:rPr>
            </w:pPr>
            <w:r w:rsidRPr="00C235AB">
              <w:rPr>
                <w:sz w:val="24"/>
                <w:szCs w:val="24"/>
              </w:rPr>
              <w:t xml:space="preserve">Guest Speaker: Sex Therapist  </w:t>
            </w:r>
          </w:p>
          <w:p w14:paraId="54602EF6" w14:textId="77777777" w:rsidR="00C235AB" w:rsidRPr="00C235AB" w:rsidRDefault="00C235AB" w:rsidP="00C235AB">
            <w:pPr>
              <w:widowControl/>
              <w:autoSpaceDE/>
              <w:autoSpaceDN/>
              <w:adjustRightInd/>
              <w:rPr>
                <w:sz w:val="24"/>
                <w:szCs w:val="24"/>
              </w:rPr>
            </w:pPr>
          </w:p>
          <w:p w14:paraId="08F66AD0" w14:textId="77777777" w:rsidR="00C235AB" w:rsidRPr="00C235AB" w:rsidRDefault="00C235AB" w:rsidP="00C235AB">
            <w:pPr>
              <w:widowControl/>
              <w:autoSpaceDE/>
              <w:autoSpaceDN/>
              <w:adjustRightInd/>
              <w:rPr>
                <w:sz w:val="22"/>
                <w:szCs w:val="22"/>
              </w:rPr>
            </w:pPr>
          </w:p>
          <w:p w14:paraId="706C6010" w14:textId="77777777" w:rsidR="00C235AB" w:rsidRPr="00C235AB" w:rsidRDefault="00C235AB" w:rsidP="00C235AB">
            <w:pPr>
              <w:widowControl/>
              <w:autoSpaceDE/>
              <w:autoSpaceDN/>
              <w:adjustRightInd/>
              <w:rPr>
                <w:sz w:val="22"/>
                <w:szCs w:val="22"/>
              </w:rPr>
            </w:pPr>
            <w:r w:rsidRPr="00C235AB">
              <w:rPr>
                <w:sz w:val="22"/>
                <w:szCs w:val="22"/>
              </w:rPr>
              <w:t xml:space="preserve">- Role Play </w:t>
            </w:r>
          </w:p>
          <w:p w14:paraId="08AE2FFD" w14:textId="77777777" w:rsidR="00C235AB" w:rsidRPr="00C235AB" w:rsidRDefault="00C235AB" w:rsidP="00C235AB">
            <w:pPr>
              <w:widowControl/>
              <w:autoSpaceDE/>
              <w:autoSpaceDN/>
              <w:adjustRightInd/>
              <w:rPr>
                <w:sz w:val="22"/>
                <w:szCs w:val="22"/>
              </w:rPr>
            </w:pPr>
            <w:r w:rsidRPr="00C235AB">
              <w:rPr>
                <w:sz w:val="22"/>
                <w:szCs w:val="22"/>
              </w:rPr>
              <w:t>- Discussion: Q, S, &amp; F</w:t>
            </w:r>
          </w:p>
          <w:p w14:paraId="1D73BF39" w14:textId="77777777" w:rsidR="00C235AB" w:rsidRPr="00C235AB" w:rsidRDefault="00C235AB" w:rsidP="00C235AB">
            <w:pPr>
              <w:widowControl/>
              <w:autoSpaceDE/>
              <w:autoSpaceDN/>
              <w:adjustRightInd/>
              <w:rPr>
                <w:sz w:val="24"/>
                <w:szCs w:val="24"/>
              </w:rPr>
            </w:pPr>
          </w:p>
        </w:tc>
        <w:tc>
          <w:tcPr>
            <w:tcW w:w="7920" w:type="dxa"/>
          </w:tcPr>
          <w:p w14:paraId="7C7BBE07" w14:textId="77777777" w:rsidR="00C235AB" w:rsidRPr="00C235AB" w:rsidRDefault="00C235AB" w:rsidP="00C235AB">
            <w:pPr>
              <w:widowControl/>
              <w:autoSpaceDE/>
              <w:autoSpaceDN/>
              <w:adjustRightInd/>
              <w:rPr>
                <w:sz w:val="22"/>
                <w:szCs w:val="22"/>
              </w:rPr>
            </w:pPr>
            <w:r w:rsidRPr="00C235AB">
              <w:rPr>
                <w:sz w:val="22"/>
                <w:szCs w:val="22"/>
              </w:rPr>
              <w:t>Required Reading:</w:t>
            </w:r>
          </w:p>
          <w:p w14:paraId="323607F5" w14:textId="77777777" w:rsidR="00C235AB" w:rsidRPr="00C235AB" w:rsidRDefault="00C235AB" w:rsidP="00C235AB">
            <w:pPr>
              <w:widowControl/>
              <w:numPr>
                <w:ilvl w:val="0"/>
                <w:numId w:val="45"/>
              </w:numPr>
              <w:autoSpaceDE/>
              <w:autoSpaceDN/>
              <w:adjustRightInd/>
              <w:spacing w:after="200" w:line="276" w:lineRule="auto"/>
              <w:contextualSpacing/>
              <w:rPr>
                <w:sz w:val="22"/>
                <w:szCs w:val="22"/>
              </w:rPr>
            </w:pPr>
            <w:r w:rsidRPr="00C235AB">
              <w:rPr>
                <w:sz w:val="22"/>
                <w:szCs w:val="22"/>
              </w:rPr>
              <w:t>Long, Burnett, &amp; Thomas Chap. 2: Theories Applied to Sexuality Counseling pp. 20 - 45</w:t>
            </w:r>
          </w:p>
          <w:p w14:paraId="5DDC0DC1" w14:textId="77777777" w:rsidR="00C235AB" w:rsidRPr="00C235AB" w:rsidRDefault="00C235AB" w:rsidP="00C235AB">
            <w:pPr>
              <w:widowControl/>
              <w:numPr>
                <w:ilvl w:val="0"/>
                <w:numId w:val="45"/>
              </w:numPr>
              <w:autoSpaceDE/>
              <w:autoSpaceDN/>
              <w:adjustRightInd/>
              <w:spacing w:after="200" w:line="276" w:lineRule="auto"/>
              <w:contextualSpacing/>
              <w:rPr>
                <w:sz w:val="22"/>
                <w:szCs w:val="22"/>
              </w:rPr>
            </w:pPr>
            <w:r w:rsidRPr="00C235AB">
              <w:rPr>
                <w:sz w:val="22"/>
                <w:szCs w:val="22"/>
              </w:rPr>
              <w:t>Buehler – Chap. 5: Assessing Sexual Problems pp. 51 – 63</w:t>
            </w:r>
          </w:p>
          <w:p w14:paraId="5E089774" w14:textId="77777777" w:rsidR="00C235AB" w:rsidRPr="00C235AB" w:rsidRDefault="00C235AB" w:rsidP="00C235AB">
            <w:pPr>
              <w:widowControl/>
              <w:numPr>
                <w:ilvl w:val="0"/>
                <w:numId w:val="45"/>
              </w:numPr>
              <w:autoSpaceDE/>
              <w:autoSpaceDN/>
              <w:adjustRightInd/>
              <w:spacing w:after="200" w:line="276" w:lineRule="auto"/>
              <w:contextualSpacing/>
              <w:rPr>
                <w:sz w:val="22"/>
                <w:szCs w:val="22"/>
              </w:rPr>
            </w:pPr>
            <w:r w:rsidRPr="00C235AB">
              <w:rPr>
                <w:sz w:val="22"/>
                <w:szCs w:val="22"/>
              </w:rPr>
              <w:t>Buehler – Chap. 19: Ethical Management of Sex Therapy Casework pp. 253 – 262</w:t>
            </w:r>
          </w:p>
          <w:p w14:paraId="0AA71E07" w14:textId="77777777" w:rsidR="00C235AB" w:rsidRPr="00C235AB" w:rsidRDefault="00C235AB" w:rsidP="00C235AB">
            <w:pPr>
              <w:widowControl/>
              <w:autoSpaceDE/>
              <w:autoSpaceDN/>
              <w:adjustRightInd/>
              <w:rPr>
                <w:sz w:val="22"/>
                <w:szCs w:val="22"/>
              </w:rPr>
            </w:pPr>
          </w:p>
          <w:p w14:paraId="4837A0B3" w14:textId="77777777" w:rsidR="00C235AB" w:rsidRPr="00C235AB" w:rsidRDefault="00C235AB" w:rsidP="00C235AB">
            <w:pPr>
              <w:widowControl/>
              <w:autoSpaceDE/>
              <w:autoSpaceDN/>
              <w:adjustRightInd/>
              <w:rPr>
                <w:sz w:val="22"/>
                <w:szCs w:val="22"/>
              </w:rPr>
            </w:pPr>
            <w:r w:rsidRPr="00C235AB">
              <w:rPr>
                <w:sz w:val="22"/>
                <w:szCs w:val="22"/>
              </w:rPr>
              <w:t xml:space="preserve">Optional Reading: </w:t>
            </w:r>
          </w:p>
          <w:p w14:paraId="191CC8AC" w14:textId="77777777" w:rsidR="00C235AB" w:rsidRPr="00C235AB" w:rsidRDefault="00C235AB" w:rsidP="00C235AB">
            <w:pPr>
              <w:widowControl/>
              <w:numPr>
                <w:ilvl w:val="0"/>
                <w:numId w:val="45"/>
              </w:numPr>
              <w:autoSpaceDE/>
              <w:autoSpaceDN/>
              <w:adjustRightInd/>
              <w:spacing w:after="200" w:line="276" w:lineRule="auto"/>
              <w:contextualSpacing/>
              <w:rPr>
                <w:sz w:val="22"/>
                <w:szCs w:val="22"/>
              </w:rPr>
            </w:pPr>
            <w:r w:rsidRPr="00C235AB">
              <w:rPr>
                <w:sz w:val="22"/>
                <w:szCs w:val="22"/>
              </w:rPr>
              <w:t>Long, Burnett, &amp; Thomas Chap. 3: Assessment in Sexuality Counseling pp. 46 - 67</w:t>
            </w:r>
          </w:p>
          <w:p w14:paraId="004B3991" w14:textId="77777777" w:rsidR="00C235AB" w:rsidRPr="00C235AB" w:rsidRDefault="00C235AB" w:rsidP="00C235AB">
            <w:pPr>
              <w:widowControl/>
              <w:numPr>
                <w:ilvl w:val="0"/>
                <w:numId w:val="45"/>
              </w:numPr>
              <w:autoSpaceDE/>
              <w:autoSpaceDN/>
              <w:adjustRightInd/>
              <w:spacing w:after="200" w:line="276" w:lineRule="auto"/>
              <w:contextualSpacing/>
              <w:rPr>
                <w:sz w:val="22"/>
                <w:szCs w:val="22"/>
              </w:rPr>
            </w:pPr>
            <w:r w:rsidRPr="00C235AB">
              <w:rPr>
                <w:sz w:val="22"/>
                <w:szCs w:val="22"/>
              </w:rPr>
              <w:t>Long, Burnett, &amp; Thomas Chap. 4: Treatment Planning, and Interventions pp. 68 - 81</w:t>
            </w:r>
          </w:p>
          <w:p w14:paraId="60EC234D" w14:textId="77777777" w:rsidR="00C235AB" w:rsidRPr="00C235AB" w:rsidRDefault="00C235AB" w:rsidP="00C235AB">
            <w:pPr>
              <w:widowControl/>
              <w:numPr>
                <w:ilvl w:val="0"/>
                <w:numId w:val="45"/>
              </w:numPr>
              <w:autoSpaceDE/>
              <w:autoSpaceDN/>
              <w:adjustRightInd/>
              <w:spacing w:after="200" w:line="276" w:lineRule="auto"/>
              <w:contextualSpacing/>
              <w:rPr>
                <w:sz w:val="22"/>
                <w:szCs w:val="22"/>
              </w:rPr>
            </w:pPr>
            <w:r w:rsidRPr="00C235AB">
              <w:rPr>
                <w:sz w:val="22"/>
                <w:szCs w:val="22"/>
              </w:rPr>
              <w:t>Hyde &amp; DeLamater – Chap. 19: Ethics, Religion, and Sexuality pp. 454 – 479</w:t>
            </w:r>
          </w:p>
          <w:p w14:paraId="5E132095" w14:textId="77777777" w:rsidR="00C235AB" w:rsidRPr="00C235AB" w:rsidRDefault="00C235AB" w:rsidP="00C235AB">
            <w:pPr>
              <w:widowControl/>
              <w:numPr>
                <w:ilvl w:val="0"/>
                <w:numId w:val="45"/>
              </w:numPr>
              <w:autoSpaceDE/>
              <w:autoSpaceDN/>
              <w:adjustRightInd/>
              <w:spacing w:after="200" w:line="276" w:lineRule="auto"/>
              <w:contextualSpacing/>
              <w:rPr>
                <w:sz w:val="22"/>
                <w:szCs w:val="22"/>
              </w:rPr>
            </w:pPr>
            <w:r w:rsidRPr="00C235AB">
              <w:rPr>
                <w:sz w:val="22"/>
                <w:szCs w:val="22"/>
              </w:rPr>
              <w:t>Hyde &amp; DeLamater – Chap. 20: Sex and the Law pp. 480 – 506</w:t>
            </w:r>
          </w:p>
          <w:p w14:paraId="1ED5D3AA" w14:textId="77777777" w:rsidR="00C235AB" w:rsidRPr="00C235AB" w:rsidRDefault="00C235AB" w:rsidP="00C235AB">
            <w:pPr>
              <w:widowControl/>
              <w:autoSpaceDE/>
              <w:autoSpaceDN/>
              <w:adjustRightInd/>
              <w:rPr>
                <w:sz w:val="22"/>
                <w:szCs w:val="22"/>
              </w:rPr>
            </w:pPr>
          </w:p>
          <w:p w14:paraId="0C25EAF1" w14:textId="77777777" w:rsidR="00C235AB" w:rsidRPr="00C235AB" w:rsidRDefault="00C235AB" w:rsidP="00C235AB">
            <w:pPr>
              <w:widowControl/>
              <w:autoSpaceDE/>
              <w:autoSpaceDN/>
              <w:adjustRightInd/>
              <w:ind w:left="186" w:hanging="180"/>
              <w:rPr>
                <w:sz w:val="22"/>
                <w:szCs w:val="22"/>
              </w:rPr>
            </w:pPr>
            <w:r w:rsidRPr="00C235AB">
              <w:rPr>
                <w:sz w:val="22"/>
                <w:szCs w:val="22"/>
              </w:rPr>
              <w:lastRenderedPageBreak/>
              <w:t>Moodle Posts:</w:t>
            </w:r>
          </w:p>
          <w:p w14:paraId="25B2CC49" w14:textId="77777777" w:rsidR="00C235AB" w:rsidRPr="00C235AB" w:rsidRDefault="00C235AB" w:rsidP="00C235AB">
            <w:pPr>
              <w:widowControl/>
              <w:numPr>
                <w:ilvl w:val="0"/>
                <w:numId w:val="45"/>
              </w:numPr>
              <w:autoSpaceDE/>
              <w:autoSpaceDN/>
              <w:adjustRightInd/>
              <w:spacing w:after="200" w:line="276" w:lineRule="auto"/>
              <w:contextualSpacing/>
              <w:rPr>
                <w:sz w:val="22"/>
                <w:szCs w:val="22"/>
              </w:rPr>
            </w:pPr>
            <w:r w:rsidRPr="00C235AB">
              <w:rPr>
                <w:sz w:val="22"/>
                <w:szCs w:val="22"/>
              </w:rPr>
              <w:t xml:space="preserve">Please write a brief reflection on your experiences from class and the reading assignment for Wednesday </w:t>
            </w:r>
          </w:p>
          <w:p w14:paraId="5753D0DA" w14:textId="77777777" w:rsidR="00C235AB" w:rsidRPr="00C235AB" w:rsidRDefault="00C235AB" w:rsidP="00C235AB">
            <w:pPr>
              <w:widowControl/>
              <w:numPr>
                <w:ilvl w:val="0"/>
                <w:numId w:val="45"/>
              </w:numPr>
              <w:autoSpaceDE/>
              <w:autoSpaceDN/>
              <w:adjustRightInd/>
              <w:spacing w:after="200" w:line="276" w:lineRule="auto"/>
              <w:rPr>
                <w:sz w:val="22"/>
                <w:szCs w:val="22"/>
              </w:rPr>
            </w:pPr>
            <w:r w:rsidRPr="00C235AB">
              <w:rPr>
                <w:sz w:val="22"/>
                <w:szCs w:val="22"/>
              </w:rPr>
              <w:t>Post One: Due by 8PM, Tuesday, June 21</w:t>
            </w:r>
            <w:r w:rsidRPr="00C235AB">
              <w:rPr>
                <w:sz w:val="22"/>
                <w:szCs w:val="22"/>
                <w:vertAlign w:val="superscript"/>
              </w:rPr>
              <w:t>st</w:t>
            </w:r>
            <w:r w:rsidRPr="00C235AB">
              <w:rPr>
                <w:sz w:val="22"/>
                <w:szCs w:val="22"/>
              </w:rPr>
              <w:t xml:space="preserve">  </w:t>
            </w:r>
          </w:p>
          <w:p w14:paraId="45802E36" w14:textId="77777777" w:rsidR="00C235AB" w:rsidRPr="00C235AB" w:rsidRDefault="00C235AB" w:rsidP="00C235AB">
            <w:pPr>
              <w:widowControl/>
              <w:numPr>
                <w:ilvl w:val="0"/>
                <w:numId w:val="45"/>
              </w:numPr>
              <w:autoSpaceDE/>
              <w:autoSpaceDN/>
              <w:adjustRightInd/>
              <w:spacing w:after="200" w:line="276" w:lineRule="auto"/>
              <w:rPr>
                <w:sz w:val="22"/>
                <w:szCs w:val="22"/>
              </w:rPr>
            </w:pPr>
            <w:r w:rsidRPr="00C235AB">
              <w:rPr>
                <w:sz w:val="22"/>
                <w:szCs w:val="22"/>
              </w:rPr>
              <w:t>Response Post: Due before class Wednesday, June 22</w:t>
            </w:r>
            <w:r w:rsidRPr="00C235AB">
              <w:rPr>
                <w:sz w:val="22"/>
                <w:szCs w:val="22"/>
                <w:vertAlign w:val="superscript"/>
              </w:rPr>
              <w:t>nd</w:t>
            </w:r>
          </w:p>
          <w:p w14:paraId="6179A07C" w14:textId="77777777" w:rsidR="00C235AB" w:rsidRPr="00C235AB" w:rsidRDefault="00C235AB" w:rsidP="00C235AB">
            <w:pPr>
              <w:widowControl/>
              <w:autoSpaceDE/>
              <w:autoSpaceDN/>
              <w:adjustRightInd/>
              <w:spacing w:after="200" w:line="276" w:lineRule="auto"/>
              <w:ind w:left="720"/>
              <w:rPr>
                <w:sz w:val="22"/>
                <w:szCs w:val="22"/>
              </w:rPr>
            </w:pPr>
            <w:r w:rsidRPr="00C235AB">
              <w:rPr>
                <w:sz w:val="22"/>
                <w:szCs w:val="22"/>
              </w:rPr>
              <w:t xml:space="preserve">  </w:t>
            </w:r>
          </w:p>
          <w:p w14:paraId="120EB135" w14:textId="77777777" w:rsidR="00C235AB" w:rsidRPr="00C235AB" w:rsidRDefault="00C235AB" w:rsidP="00C235AB">
            <w:pPr>
              <w:widowControl/>
              <w:autoSpaceDE/>
              <w:autoSpaceDN/>
              <w:adjustRightInd/>
              <w:rPr>
                <w:b/>
                <w:sz w:val="24"/>
                <w:szCs w:val="24"/>
              </w:rPr>
            </w:pPr>
          </w:p>
        </w:tc>
      </w:tr>
      <w:tr w:rsidR="00C235AB" w:rsidRPr="00C235AB" w14:paraId="51E04897" w14:textId="77777777" w:rsidTr="00A17703">
        <w:tc>
          <w:tcPr>
            <w:tcW w:w="1530" w:type="dxa"/>
            <w:shd w:val="clear" w:color="auto" w:fill="FDE9D9" w:themeFill="accent6" w:themeFillTint="33"/>
          </w:tcPr>
          <w:p w14:paraId="1716C608" w14:textId="77777777" w:rsidR="00C235AB" w:rsidRPr="00C235AB" w:rsidRDefault="00C235AB" w:rsidP="00C235AB">
            <w:pPr>
              <w:widowControl/>
              <w:autoSpaceDE/>
              <w:autoSpaceDN/>
              <w:adjustRightInd/>
              <w:rPr>
                <w:b/>
                <w:sz w:val="24"/>
                <w:szCs w:val="24"/>
              </w:rPr>
            </w:pPr>
          </w:p>
          <w:p w14:paraId="5FB7DAE6" w14:textId="77777777" w:rsidR="00C235AB" w:rsidRPr="00C235AB" w:rsidRDefault="00C235AB" w:rsidP="00C235AB">
            <w:pPr>
              <w:widowControl/>
              <w:autoSpaceDE/>
              <w:autoSpaceDN/>
              <w:adjustRightInd/>
              <w:rPr>
                <w:sz w:val="24"/>
                <w:szCs w:val="24"/>
              </w:rPr>
            </w:pPr>
            <w:r w:rsidRPr="00C235AB">
              <w:rPr>
                <w:sz w:val="24"/>
                <w:szCs w:val="24"/>
              </w:rPr>
              <w:t>6/22/16 - W</w:t>
            </w:r>
          </w:p>
          <w:p w14:paraId="2B559A06" w14:textId="77777777" w:rsidR="00C235AB" w:rsidRPr="00C235AB" w:rsidRDefault="00C235AB" w:rsidP="00C235AB">
            <w:pPr>
              <w:widowControl/>
              <w:autoSpaceDE/>
              <w:autoSpaceDN/>
              <w:adjustRightInd/>
              <w:rPr>
                <w:sz w:val="24"/>
                <w:szCs w:val="24"/>
              </w:rPr>
            </w:pPr>
            <w:r w:rsidRPr="00C235AB">
              <w:rPr>
                <w:sz w:val="24"/>
                <w:szCs w:val="24"/>
              </w:rPr>
              <w:t>Online</w:t>
            </w:r>
          </w:p>
          <w:p w14:paraId="0E02A44F" w14:textId="77777777" w:rsidR="00C235AB" w:rsidRPr="00C235AB" w:rsidRDefault="00C235AB" w:rsidP="00C235AB">
            <w:pPr>
              <w:widowControl/>
              <w:autoSpaceDE/>
              <w:autoSpaceDN/>
              <w:adjustRightInd/>
              <w:rPr>
                <w:sz w:val="24"/>
                <w:szCs w:val="24"/>
              </w:rPr>
            </w:pPr>
          </w:p>
        </w:tc>
        <w:tc>
          <w:tcPr>
            <w:tcW w:w="4410" w:type="dxa"/>
            <w:shd w:val="clear" w:color="auto" w:fill="FDE9D9" w:themeFill="accent6" w:themeFillTint="33"/>
          </w:tcPr>
          <w:p w14:paraId="16663328" w14:textId="77777777" w:rsidR="00C235AB" w:rsidRPr="00C235AB" w:rsidRDefault="00C235AB" w:rsidP="00C235AB">
            <w:pPr>
              <w:widowControl/>
              <w:autoSpaceDE/>
              <w:autoSpaceDN/>
              <w:adjustRightInd/>
              <w:rPr>
                <w:sz w:val="24"/>
                <w:szCs w:val="24"/>
              </w:rPr>
            </w:pPr>
          </w:p>
        </w:tc>
        <w:tc>
          <w:tcPr>
            <w:tcW w:w="7920" w:type="dxa"/>
            <w:shd w:val="clear" w:color="auto" w:fill="FDE9D9" w:themeFill="accent6" w:themeFillTint="33"/>
          </w:tcPr>
          <w:p w14:paraId="69C551CE" w14:textId="77777777" w:rsidR="00C235AB" w:rsidRPr="00C235AB" w:rsidRDefault="00C235AB" w:rsidP="00C235AB">
            <w:pPr>
              <w:widowControl/>
              <w:autoSpaceDE/>
              <w:autoSpaceDN/>
              <w:adjustRightInd/>
              <w:rPr>
                <w:b/>
                <w:sz w:val="24"/>
                <w:szCs w:val="24"/>
              </w:rPr>
            </w:pPr>
          </w:p>
        </w:tc>
      </w:tr>
      <w:tr w:rsidR="00C235AB" w:rsidRPr="00C235AB" w14:paraId="6334232C" w14:textId="77777777" w:rsidTr="00A17703">
        <w:tc>
          <w:tcPr>
            <w:tcW w:w="1530" w:type="dxa"/>
          </w:tcPr>
          <w:p w14:paraId="244DB341" w14:textId="77777777" w:rsidR="00C235AB" w:rsidRPr="00C235AB" w:rsidRDefault="00C235AB" w:rsidP="00C235AB">
            <w:pPr>
              <w:widowControl/>
              <w:autoSpaceDE/>
              <w:autoSpaceDN/>
              <w:adjustRightInd/>
              <w:rPr>
                <w:b/>
                <w:sz w:val="24"/>
                <w:szCs w:val="24"/>
              </w:rPr>
            </w:pPr>
            <w:r w:rsidRPr="00C235AB">
              <w:rPr>
                <w:b/>
                <w:sz w:val="24"/>
                <w:szCs w:val="24"/>
              </w:rPr>
              <w:t xml:space="preserve">Module 6 </w:t>
            </w:r>
          </w:p>
          <w:p w14:paraId="53E29BC1" w14:textId="77777777" w:rsidR="00C235AB" w:rsidRPr="00C235AB" w:rsidRDefault="00C235AB" w:rsidP="00C235AB">
            <w:pPr>
              <w:widowControl/>
              <w:autoSpaceDE/>
              <w:autoSpaceDN/>
              <w:adjustRightInd/>
              <w:rPr>
                <w:sz w:val="24"/>
                <w:szCs w:val="24"/>
              </w:rPr>
            </w:pPr>
            <w:r w:rsidRPr="00C235AB">
              <w:rPr>
                <w:sz w:val="24"/>
                <w:szCs w:val="24"/>
              </w:rPr>
              <w:t>6/23/16 - Th</w:t>
            </w:r>
          </w:p>
          <w:p w14:paraId="377E1E78" w14:textId="77777777" w:rsidR="00C235AB" w:rsidRPr="00C235AB" w:rsidRDefault="00C235AB" w:rsidP="00C235AB">
            <w:pPr>
              <w:widowControl/>
              <w:autoSpaceDE/>
              <w:autoSpaceDN/>
              <w:adjustRightInd/>
              <w:rPr>
                <w:b/>
                <w:sz w:val="24"/>
                <w:szCs w:val="24"/>
              </w:rPr>
            </w:pPr>
          </w:p>
        </w:tc>
        <w:tc>
          <w:tcPr>
            <w:tcW w:w="4410" w:type="dxa"/>
          </w:tcPr>
          <w:p w14:paraId="7C63B5E2" w14:textId="77777777" w:rsidR="00C235AB" w:rsidRPr="00C235AB" w:rsidRDefault="00C235AB" w:rsidP="00C235AB">
            <w:pPr>
              <w:widowControl/>
              <w:autoSpaceDE/>
              <w:autoSpaceDN/>
              <w:adjustRightInd/>
              <w:rPr>
                <w:sz w:val="22"/>
                <w:szCs w:val="22"/>
              </w:rPr>
            </w:pPr>
            <w:r w:rsidRPr="00C235AB">
              <w:rPr>
                <w:sz w:val="22"/>
                <w:szCs w:val="22"/>
              </w:rPr>
              <w:t>Topics:</w:t>
            </w:r>
          </w:p>
          <w:p w14:paraId="1845AC92" w14:textId="77777777" w:rsidR="00C235AB" w:rsidRPr="00C235AB" w:rsidRDefault="00C235AB" w:rsidP="00C235AB">
            <w:pPr>
              <w:widowControl/>
              <w:numPr>
                <w:ilvl w:val="0"/>
                <w:numId w:val="42"/>
              </w:numPr>
              <w:autoSpaceDE/>
              <w:autoSpaceDN/>
              <w:adjustRightInd/>
              <w:spacing w:after="200" w:line="276" w:lineRule="auto"/>
              <w:contextualSpacing/>
              <w:rPr>
                <w:sz w:val="22"/>
                <w:szCs w:val="22"/>
              </w:rPr>
            </w:pPr>
            <w:r w:rsidRPr="00C235AB">
              <w:rPr>
                <w:sz w:val="22"/>
                <w:szCs w:val="22"/>
              </w:rPr>
              <w:t>Disorders &amp; Therapy</w:t>
            </w:r>
          </w:p>
          <w:p w14:paraId="43FA0E1E" w14:textId="77777777" w:rsidR="00C235AB" w:rsidRPr="00C235AB" w:rsidRDefault="00C235AB" w:rsidP="00C235AB">
            <w:pPr>
              <w:widowControl/>
              <w:numPr>
                <w:ilvl w:val="0"/>
                <w:numId w:val="42"/>
              </w:numPr>
              <w:autoSpaceDE/>
              <w:autoSpaceDN/>
              <w:adjustRightInd/>
              <w:spacing w:after="200" w:line="276" w:lineRule="auto"/>
              <w:contextualSpacing/>
              <w:rPr>
                <w:sz w:val="22"/>
                <w:szCs w:val="22"/>
              </w:rPr>
            </w:pPr>
            <w:r w:rsidRPr="00C235AB">
              <w:rPr>
                <w:sz w:val="22"/>
                <w:szCs w:val="22"/>
              </w:rPr>
              <w:t xml:space="preserve">Perceived Abnormal Behavior </w:t>
            </w:r>
          </w:p>
          <w:p w14:paraId="6AFC6DC3" w14:textId="77777777" w:rsidR="00C235AB" w:rsidRPr="00C235AB" w:rsidRDefault="00C235AB" w:rsidP="00C235AB">
            <w:pPr>
              <w:widowControl/>
              <w:autoSpaceDE/>
              <w:autoSpaceDN/>
              <w:adjustRightInd/>
              <w:rPr>
                <w:sz w:val="22"/>
                <w:szCs w:val="22"/>
              </w:rPr>
            </w:pPr>
          </w:p>
          <w:p w14:paraId="710BBC03" w14:textId="77777777" w:rsidR="00C235AB" w:rsidRPr="00C235AB" w:rsidRDefault="00C235AB" w:rsidP="00C235AB">
            <w:pPr>
              <w:widowControl/>
              <w:autoSpaceDE/>
              <w:autoSpaceDN/>
              <w:adjustRightInd/>
              <w:rPr>
                <w:sz w:val="22"/>
                <w:szCs w:val="22"/>
              </w:rPr>
            </w:pPr>
            <w:r w:rsidRPr="00C235AB">
              <w:rPr>
                <w:sz w:val="22"/>
                <w:szCs w:val="22"/>
              </w:rPr>
              <w:t xml:space="preserve">Guest Speaker: Whitney Storey </w:t>
            </w:r>
          </w:p>
          <w:p w14:paraId="6A38A7C3" w14:textId="77777777" w:rsidR="00C235AB" w:rsidRPr="00C235AB" w:rsidRDefault="00C235AB" w:rsidP="00C235AB">
            <w:pPr>
              <w:widowControl/>
              <w:autoSpaceDE/>
              <w:autoSpaceDN/>
              <w:adjustRightInd/>
              <w:rPr>
                <w:sz w:val="22"/>
                <w:szCs w:val="22"/>
              </w:rPr>
            </w:pPr>
          </w:p>
          <w:p w14:paraId="1A88DA9B" w14:textId="77777777" w:rsidR="00C235AB" w:rsidRPr="00C235AB" w:rsidRDefault="00C235AB" w:rsidP="00C235AB">
            <w:pPr>
              <w:widowControl/>
              <w:autoSpaceDE/>
              <w:autoSpaceDN/>
              <w:adjustRightInd/>
              <w:rPr>
                <w:sz w:val="22"/>
                <w:szCs w:val="22"/>
              </w:rPr>
            </w:pPr>
            <w:r w:rsidRPr="00C235AB">
              <w:rPr>
                <w:sz w:val="22"/>
                <w:szCs w:val="22"/>
              </w:rPr>
              <w:t>Special Topic Presentation #2:</w:t>
            </w:r>
          </w:p>
          <w:p w14:paraId="0F371BF7" w14:textId="77777777" w:rsidR="00C235AB" w:rsidRPr="00C235AB" w:rsidRDefault="00C235AB" w:rsidP="00C235AB">
            <w:pPr>
              <w:widowControl/>
              <w:autoSpaceDE/>
              <w:autoSpaceDN/>
              <w:adjustRightInd/>
              <w:rPr>
                <w:sz w:val="22"/>
                <w:szCs w:val="22"/>
              </w:rPr>
            </w:pPr>
          </w:p>
          <w:p w14:paraId="50389A49" w14:textId="77777777" w:rsidR="00C235AB" w:rsidRPr="00C235AB" w:rsidRDefault="00C235AB" w:rsidP="00C235AB">
            <w:pPr>
              <w:widowControl/>
              <w:autoSpaceDE/>
              <w:autoSpaceDN/>
              <w:adjustRightInd/>
              <w:rPr>
                <w:sz w:val="22"/>
                <w:szCs w:val="22"/>
              </w:rPr>
            </w:pPr>
            <w:r w:rsidRPr="00C235AB">
              <w:rPr>
                <w:sz w:val="22"/>
                <w:szCs w:val="22"/>
              </w:rPr>
              <w:t xml:space="preserve">- Role Play </w:t>
            </w:r>
          </w:p>
          <w:p w14:paraId="2683CE45" w14:textId="77777777" w:rsidR="00C235AB" w:rsidRPr="00C235AB" w:rsidRDefault="00C235AB" w:rsidP="00C235AB">
            <w:pPr>
              <w:widowControl/>
              <w:autoSpaceDE/>
              <w:autoSpaceDN/>
              <w:adjustRightInd/>
              <w:rPr>
                <w:sz w:val="22"/>
                <w:szCs w:val="22"/>
              </w:rPr>
            </w:pPr>
            <w:r w:rsidRPr="00C235AB">
              <w:rPr>
                <w:sz w:val="22"/>
                <w:szCs w:val="22"/>
              </w:rPr>
              <w:t>- Discussion: Q, S, &amp; F</w:t>
            </w:r>
          </w:p>
          <w:p w14:paraId="298CE830" w14:textId="77777777" w:rsidR="00C235AB" w:rsidRPr="00C235AB" w:rsidRDefault="00C235AB" w:rsidP="00C235AB">
            <w:pPr>
              <w:widowControl/>
              <w:autoSpaceDE/>
              <w:autoSpaceDN/>
              <w:adjustRightInd/>
              <w:rPr>
                <w:sz w:val="24"/>
                <w:szCs w:val="24"/>
              </w:rPr>
            </w:pPr>
          </w:p>
        </w:tc>
        <w:tc>
          <w:tcPr>
            <w:tcW w:w="7920" w:type="dxa"/>
          </w:tcPr>
          <w:p w14:paraId="1DB438FB" w14:textId="77777777" w:rsidR="00C235AB" w:rsidRPr="00C235AB" w:rsidRDefault="00C235AB" w:rsidP="00C235AB">
            <w:pPr>
              <w:widowControl/>
              <w:autoSpaceDE/>
              <w:autoSpaceDN/>
              <w:adjustRightInd/>
              <w:rPr>
                <w:sz w:val="22"/>
                <w:szCs w:val="22"/>
              </w:rPr>
            </w:pPr>
            <w:r w:rsidRPr="00C235AB">
              <w:rPr>
                <w:sz w:val="22"/>
                <w:szCs w:val="22"/>
              </w:rPr>
              <w:t>Required Reading:</w:t>
            </w:r>
          </w:p>
          <w:p w14:paraId="25FAA9DC" w14:textId="77777777" w:rsidR="00C235AB" w:rsidRPr="00C235AB" w:rsidRDefault="00C235AB" w:rsidP="00C235AB">
            <w:pPr>
              <w:widowControl/>
              <w:numPr>
                <w:ilvl w:val="0"/>
                <w:numId w:val="37"/>
              </w:numPr>
              <w:autoSpaceDE/>
              <w:autoSpaceDN/>
              <w:adjustRightInd/>
              <w:spacing w:after="200" w:line="276" w:lineRule="auto"/>
              <w:contextualSpacing/>
              <w:rPr>
                <w:sz w:val="22"/>
                <w:szCs w:val="22"/>
              </w:rPr>
            </w:pPr>
            <w:r w:rsidRPr="00C235AB">
              <w:rPr>
                <w:sz w:val="22"/>
                <w:szCs w:val="22"/>
              </w:rPr>
              <w:t>Hyde &amp; DeLamater – Chap. 17: Sexual Disorders and Sex Therapy pp. 407-430</w:t>
            </w:r>
          </w:p>
          <w:p w14:paraId="1C532B00" w14:textId="77777777" w:rsidR="00C235AB" w:rsidRPr="00C235AB" w:rsidRDefault="00C235AB" w:rsidP="00C235AB">
            <w:pPr>
              <w:widowControl/>
              <w:numPr>
                <w:ilvl w:val="0"/>
                <w:numId w:val="37"/>
              </w:numPr>
              <w:autoSpaceDE/>
              <w:autoSpaceDN/>
              <w:adjustRightInd/>
              <w:spacing w:after="200" w:line="276" w:lineRule="auto"/>
              <w:contextualSpacing/>
              <w:rPr>
                <w:sz w:val="22"/>
                <w:szCs w:val="22"/>
              </w:rPr>
            </w:pPr>
            <w:r w:rsidRPr="00C235AB">
              <w:rPr>
                <w:sz w:val="22"/>
                <w:szCs w:val="22"/>
              </w:rPr>
              <w:t>Buehler – Chap. 6: Women’s Sexual Health Problems pp. 65 – 84</w:t>
            </w:r>
          </w:p>
          <w:p w14:paraId="3DA55CD1" w14:textId="77777777" w:rsidR="00C235AB" w:rsidRPr="00C235AB" w:rsidRDefault="00C235AB" w:rsidP="00C235AB">
            <w:pPr>
              <w:widowControl/>
              <w:numPr>
                <w:ilvl w:val="0"/>
                <w:numId w:val="37"/>
              </w:numPr>
              <w:autoSpaceDE/>
              <w:autoSpaceDN/>
              <w:adjustRightInd/>
              <w:spacing w:after="200" w:line="276" w:lineRule="auto"/>
              <w:contextualSpacing/>
              <w:rPr>
                <w:sz w:val="22"/>
                <w:szCs w:val="22"/>
              </w:rPr>
            </w:pPr>
            <w:r w:rsidRPr="00C235AB">
              <w:rPr>
                <w:sz w:val="22"/>
                <w:szCs w:val="22"/>
              </w:rPr>
              <w:t>Buehler – Chap. 7: Men’s Sexual Health Problems pp. 85- 102</w:t>
            </w:r>
          </w:p>
          <w:p w14:paraId="0BE69226" w14:textId="77777777" w:rsidR="00C235AB" w:rsidRPr="00C235AB" w:rsidRDefault="00C235AB" w:rsidP="00C235AB">
            <w:pPr>
              <w:widowControl/>
              <w:autoSpaceDE/>
              <w:autoSpaceDN/>
              <w:adjustRightInd/>
              <w:rPr>
                <w:sz w:val="22"/>
                <w:szCs w:val="22"/>
              </w:rPr>
            </w:pPr>
          </w:p>
          <w:p w14:paraId="27817594" w14:textId="77777777" w:rsidR="00C235AB" w:rsidRPr="00C235AB" w:rsidRDefault="00C235AB" w:rsidP="00C235AB">
            <w:pPr>
              <w:widowControl/>
              <w:autoSpaceDE/>
              <w:autoSpaceDN/>
              <w:adjustRightInd/>
              <w:ind w:left="186" w:hanging="180"/>
              <w:rPr>
                <w:sz w:val="22"/>
                <w:szCs w:val="22"/>
              </w:rPr>
            </w:pPr>
            <w:r w:rsidRPr="00C235AB">
              <w:rPr>
                <w:sz w:val="22"/>
                <w:szCs w:val="22"/>
              </w:rPr>
              <w:t xml:space="preserve">Optional Reading: </w:t>
            </w:r>
          </w:p>
          <w:p w14:paraId="2C8863F7" w14:textId="77777777" w:rsidR="00C235AB" w:rsidRPr="00C235AB" w:rsidRDefault="00C235AB" w:rsidP="00C235AB">
            <w:pPr>
              <w:widowControl/>
              <w:numPr>
                <w:ilvl w:val="0"/>
                <w:numId w:val="37"/>
              </w:numPr>
              <w:autoSpaceDE/>
              <w:autoSpaceDN/>
              <w:adjustRightInd/>
              <w:spacing w:after="200" w:line="276" w:lineRule="auto"/>
              <w:contextualSpacing/>
              <w:rPr>
                <w:sz w:val="22"/>
                <w:szCs w:val="22"/>
              </w:rPr>
            </w:pPr>
            <w:r w:rsidRPr="00C235AB">
              <w:rPr>
                <w:sz w:val="22"/>
                <w:szCs w:val="22"/>
              </w:rPr>
              <w:t>Crooks &amp; Baur – Chap. 14: Sexual Difficulties and Solutions pp. 397 – 432</w:t>
            </w:r>
          </w:p>
          <w:p w14:paraId="076FD339" w14:textId="77777777" w:rsidR="00C235AB" w:rsidRPr="00C235AB" w:rsidRDefault="00C235AB" w:rsidP="00C235AB">
            <w:pPr>
              <w:widowControl/>
              <w:numPr>
                <w:ilvl w:val="0"/>
                <w:numId w:val="37"/>
              </w:numPr>
              <w:autoSpaceDE/>
              <w:autoSpaceDN/>
              <w:adjustRightInd/>
              <w:spacing w:after="200" w:line="276" w:lineRule="auto"/>
              <w:contextualSpacing/>
              <w:rPr>
                <w:sz w:val="22"/>
                <w:szCs w:val="22"/>
              </w:rPr>
            </w:pPr>
            <w:r w:rsidRPr="00C235AB">
              <w:rPr>
                <w:sz w:val="22"/>
                <w:szCs w:val="22"/>
              </w:rPr>
              <w:t>Rathus, Nevid, &amp; Richner-Rathus – Chap. 15: Sexual Dysfunctions pp. 434-467</w:t>
            </w:r>
          </w:p>
          <w:p w14:paraId="6806F909" w14:textId="77777777" w:rsidR="00C235AB" w:rsidRPr="00C235AB" w:rsidRDefault="00C235AB" w:rsidP="00C235AB">
            <w:pPr>
              <w:widowControl/>
              <w:autoSpaceDE/>
              <w:autoSpaceDN/>
              <w:adjustRightInd/>
              <w:rPr>
                <w:sz w:val="22"/>
                <w:szCs w:val="22"/>
              </w:rPr>
            </w:pPr>
          </w:p>
          <w:p w14:paraId="6E8CCB79" w14:textId="77777777" w:rsidR="00C235AB" w:rsidRPr="00C235AB" w:rsidRDefault="00C235AB" w:rsidP="00C235AB">
            <w:pPr>
              <w:widowControl/>
              <w:autoSpaceDE/>
              <w:autoSpaceDN/>
              <w:adjustRightInd/>
              <w:ind w:left="186" w:hanging="180"/>
              <w:rPr>
                <w:sz w:val="22"/>
                <w:szCs w:val="22"/>
              </w:rPr>
            </w:pPr>
            <w:r w:rsidRPr="00C235AB">
              <w:rPr>
                <w:sz w:val="22"/>
                <w:szCs w:val="22"/>
              </w:rPr>
              <w:t>Moodle Posts:</w:t>
            </w:r>
          </w:p>
          <w:p w14:paraId="2A66CECE" w14:textId="77777777" w:rsidR="00C235AB" w:rsidRPr="00C235AB" w:rsidRDefault="00C235AB" w:rsidP="00C235AB">
            <w:pPr>
              <w:widowControl/>
              <w:numPr>
                <w:ilvl w:val="0"/>
                <w:numId w:val="44"/>
              </w:numPr>
              <w:autoSpaceDE/>
              <w:autoSpaceDN/>
              <w:adjustRightInd/>
              <w:spacing w:after="200" w:line="276" w:lineRule="auto"/>
              <w:contextualSpacing/>
              <w:rPr>
                <w:sz w:val="22"/>
                <w:szCs w:val="22"/>
              </w:rPr>
            </w:pPr>
            <w:r w:rsidRPr="00C235AB">
              <w:rPr>
                <w:sz w:val="22"/>
                <w:szCs w:val="22"/>
              </w:rPr>
              <w:t xml:space="preserve">Please write a brief reflection on your experiences from class and the reading assignment for Monday </w:t>
            </w:r>
          </w:p>
          <w:p w14:paraId="45187367" w14:textId="77777777" w:rsidR="00C235AB" w:rsidRPr="00C235AB" w:rsidRDefault="00C235AB" w:rsidP="00C235AB">
            <w:pPr>
              <w:widowControl/>
              <w:numPr>
                <w:ilvl w:val="0"/>
                <w:numId w:val="44"/>
              </w:numPr>
              <w:autoSpaceDE/>
              <w:autoSpaceDN/>
              <w:adjustRightInd/>
              <w:spacing w:after="200" w:line="276" w:lineRule="auto"/>
              <w:contextualSpacing/>
              <w:rPr>
                <w:sz w:val="22"/>
                <w:szCs w:val="22"/>
              </w:rPr>
            </w:pPr>
            <w:r w:rsidRPr="00C235AB">
              <w:rPr>
                <w:sz w:val="22"/>
                <w:szCs w:val="22"/>
              </w:rPr>
              <w:t>Post One: Due by 8PM, Friday, June 24</w:t>
            </w:r>
            <w:r w:rsidRPr="00C235AB">
              <w:rPr>
                <w:sz w:val="22"/>
                <w:szCs w:val="22"/>
                <w:vertAlign w:val="superscript"/>
              </w:rPr>
              <w:t>th</w:t>
            </w:r>
            <w:r w:rsidRPr="00C235AB">
              <w:rPr>
                <w:sz w:val="22"/>
                <w:szCs w:val="22"/>
              </w:rPr>
              <w:t xml:space="preserve"> </w:t>
            </w:r>
          </w:p>
          <w:p w14:paraId="56100398" w14:textId="77777777" w:rsidR="00C235AB" w:rsidRPr="00C235AB" w:rsidRDefault="00C235AB" w:rsidP="00C235AB">
            <w:pPr>
              <w:widowControl/>
              <w:numPr>
                <w:ilvl w:val="0"/>
                <w:numId w:val="44"/>
              </w:numPr>
              <w:autoSpaceDE/>
              <w:autoSpaceDN/>
              <w:adjustRightInd/>
              <w:spacing w:after="200" w:line="276" w:lineRule="auto"/>
              <w:contextualSpacing/>
              <w:rPr>
                <w:sz w:val="22"/>
                <w:szCs w:val="22"/>
              </w:rPr>
            </w:pPr>
            <w:r w:rsidRPr="00C235AB">
              <w:rPr>
                <w:sz w:val="22"/>
                <w:szCs w:val="22"/>
              </w:rPr>
              <w:t>Response Post: Due before class Monday, June 27</w:t>
            </w:r>
            <w:r w:rsidRPr="00C235AB">
              <w:rPr>
                <w:sz w:val="22"/>
                <w:szCs w:val="22"/>
                <w:vertAlign w:val="superscript"/>
              </w:rPr>
              <w:t>th</w:t>
            </w:r>
            <w:r w:rsidRPr="00C235AB">
              <w:rPr>
                <w:sz w:val="22"/>
                <w:szCs w:val="22"/>
              </w:rPr>
              <w:t xml:space="preserve"> </w:t>
            </w:r>
          </w:p>
          <w:p w14:paraId="3F66BB81" w14:textId="77777777" w:rsidR="00C235AB" w:rsidRPr="00C235AB" w:rsidRDefault="00C235AB" w:rsidP="00C235AB">
            <w:pPr>
              <w:widowControl/>
              <w:autoSpaceDE/>
              <w:autoSpaceDN/>
              <w:adjustRightInd/>
              <w:rPr>
                <w:sz w:val="24"/>
                <w:szCs w:val="24"/>
              </w:rPr>
            </w:pPr>
          </w:p>
        </w:tc>
      </w:tr>
      <w:tr w:rsidR="00C235AB" w:rsidRPr="00C235AB" w14:paraId="530DF538" w14:textId="77777777" w:rsidTr="00A17703">
        <w:trPr>
          <w:trHeight w:val="341"/>
        </w:trPr>
        <w:tc>
          <w:tcPr>
            <w:tcW w:w="13860" w:type="dxa"/>
            <w:gridSpan w:val="3"/>
            <w:shd w:val="clear" w:color="auto" w:fill="D9D9D9" w:themeFill="background1" w:themeFillShade="D9"/>
          </w:tcPr>
          <w:p w14:paraId="62362A9F" w14:textId="77777777" w:rsidR="00C235AB" w:rsidRPr="00C235AB" w:rsidRDefault="00C235AB" w:rsidP="00C235AB">
            <w:pPr>
              <w:widowControl/>
              <w:autoSpaceDE/>
              <w:autoSpaceDN/>
              <w:adjustRightInd/>
              <w:jc w:val="center"/>
              <w:rPr>
                <w:b/>
                <w:sz w:val="24"/>
                <w:szCs w:val="24"/>
              </w:rPr>
            </w:pPr>
            <w:r w:rsidRPr="00C235AB">
              <w:rPr>
                <w:b/>
                <w:sz w:val="24"/>
                <w:szCs w:val="24"/>
              </w:rPr>
              <w:t>Week Four</w:t>
            </w:r>
          </w:p>
        </w:tc>
      </w:tr>
      <w:tr w:rsidR="00C235AB" w:rsidRPr="00C235AB" w14:paraId="6B9D0445" w14:textId="77777777" w:rsidTr="00A17703">
        <w:tc>
          <w:tcPr>
            <w:tcW w:w="1530" w:type="dxa"/>
            <w:shd w:val="clear" w:color="auto" w:fill="FDE9D9" w:themeFill="accent6" w:themeFillTint="33"/>
          </w:tcPr>
          <w:p w14:paraId="59854EEB" w14:textId="77777777" w:rsidR="00C235AB" w:rsidRPr="00C235AB" w:rsidRDefault="00C235AB" w:rsidP="00C235AB">
            <w:pPr>
              <w:widowControl/>
              <w:autoSpaceDE/>
              <w:autoSpaceDN/>
              <w:adjustRightInd/>
              <w:rPr>
                <w:sz w:val="24"/>
                <w:szCs w:val="24"/>
              </w:rPr>
            </w:pPr>
            <w:r w:rsidRPr="00C235AB">
              <w:rPr>
                <w:sz w:val="24"/>
                <w:szCs w:val="24"/>
              </w:rPr>
              <w:t>6/27/16 –  M</w:t>
            </w:r>
          </w:p>
          <w:p w14:paraId="6A316496" w14:textId="77777777" w:rsidR="00C235AB" w:rsidRPr="00C235AB" w:rsidRDefault="00C235AB" w:rsidP="00C235AB">
            <w:pPr>
              <w:widowControl/>
              <w:autoSpaceDE/>
              <w:autoSpaceDN/>
              <w:adjustRightInd/>
              <w:rPr>
                <w:sz w:val="24"/>
                <w:szCs w:val="24"/>
              </w:rPr>
            </w:pPr>
            <w:r w:rsidRPr="00C235AB">
              <w:rPr>
                <w:sz w:val="24"/>
                <w:szCs w:val="24"/>
              </w:rPr>
              <w:lastRenderedPageBreak/>
              <w:t xml:space="preserve">Online </w:t>
            </w:r>
          </w:p>
          <w:p w14:paraId="03ECB8D2" w14:textId="77777777" w:rsidR="00C235AB" w:rsidRPr="00C235AB" w:rsidRDefault="00C235AB" w:rsidP="00C235AB">
            <w:pPr>
              <w:widowControl/>
              <w:autoSpaceDE/>
              <w:autoSpaceDN/>
              <w:adjustRightInd/>
              <w:rPr>
                <w:b/>
                <w:sz w:val="24"/>
                <w:szCs w:val="24"/>
              </w:rPr>
            </w:pPr>
          </w:p>
        </w:tc>
        <w:tc>
          <w:tcPr>
            <w:tcW w:w="4410" w:type="dxa"/>
            <w:shd w:val="clear" w:color="auto" w:fill="FDE9D9" w:themeFill="accent6" w:themeFillTint="33"/>
          </w:tcPr>
          <w:p w14:paraId="2B7AFA1A" w14:textId="77777777" w:rsidR="00C235AB" w:rsidRPr="00C235AB" w:rsidRDefault="00C235AB" w:rsidP="00C235AB">
            <w:pPr>
              <w:widowControl/>
              <w:autoSpaceDE/>
              <w:autoSpaceDN/>
              <w:adjustRightInd/>
              <w:rPr>
                <w:sz w:val="24"/>
                <w:szCs w:val="24"/>
              </w:rPr>
            </w:pPr>
          </w:p>
        </w:tc>
        <w:tc>
          <w:tcPr>
            <w:tcW w:w="7920" w:type="dxa"/>
            <w:shd w:val="clear" w:color="auto" w:fill="FDE9D9" w:themeFill="accent6" w:themeFillTint="33"/>
          </w:tcPr>
          <w:p w14:paraId="27D9788F" w14:textId="77777777" w:rsidR="00C235AB" w:rsidRPr="00C235AB" w:rsidRDefault="00C235AB" w:rsidP="00C235AB">
            <w:pPr>
              <w:widowControl/>
              <w:autoSpaceDE/>
              <w:autoSpaceDN/>
              <w:adjustRightInd/>
              <w:rPr>
                <w:sz w:val="24"/>
                <w:szCs w:val="24"/>
              </w:rPr>
            </w:pPr>
          </w:p>
          <w:p w14:paraId="5CF2D9DE" w14:textId="77777777" w:rsidR="00C235AB" w:rsidRPr="00C235AB" w:rsidRDefault="00C235AB" w:rsidP="00C235AB">
            <w:pPr>
              <w:widowControl/>
              <w:autoSpaceDE/>
              <w:autoSpaceDN/>
              <w:adjustRightInd/>
              <w:rPr>
                <w:sz w:val="24"/>
                <w:szCs w:val="24"/>
              </w:rPr>
            </w:pPr>
          </w:p>
        </w:tc>
      </w:tr>
      <w:tr w:rsidR="00C235AB" w:rsidRPr="00C235AB" w14:paraId="0F1C46D7" w14:textId="77777777" w:rsidTr="00A17703">
        <w:tc>
          <w:tcPr>
            <w:tcW w:w="1530" w:type="dxa"/>
          </w:tcPr>
          <w:p w14:paraId="01B9B71E" w14:textId="77777777" w:rsidR="00C235AB" w:rsidRPr="00C235AB" w:rsidRDefault="00C235AB" w:rsidP="00C235AB">
            <w:pPr>
              <w:widowControl/>
              <w:autoSpaceDE/>
              <w:autoSpaceDN/>
              <w:adjustRightInd/>
              <w:rPr>
                <w:b/>
                <w:sz w:val="24"/>
                <w:szCs w:val="24"/>
              </w:rPr>
            </w:pPr>
            <w:r w:rsidRPr="00C235AB">
              <w:rPr>
                <w:b/>
                <w:sz w:val="24"/>
                <w:szCs w:val="24"/>
              </w:rPr>
              <w:lastRenderedPageBreak/>
              <w:t>Module 7</w:t>
            </w:r>
          </w:p>
          <w:p w14:paraId="4CB2AAAD" w14:textId="77777777" w:rsidR="00C235AB" w:rsidRPr="00C235AB" w:rsidRDefault="00C235AB" w:rsidP="00C235AB">
            <w:pPr>
              <w:widowControl/>
              <w:autoSpaceDE/>
              <w:autoSpaceDN/>
              <w:adjustRightInd/>
              <w:rPr>
                <w:sz w:val="24"/>
                <w:szCs w:val="24"/>
              </w:rPr>
            </w:pPr>
            <w:r w:rsidRPr="00C235AB">
              <w:rPr>
                <w:sz w:val="24"/>
                <w:szCs w:val="24"/>
              </w:rPr>
              <w:t>6/28/16 - Tu</w:t>
            </w:r>
          </w:p>
          <w:p w14:paraId="7D4A9234" w14:textId="77777777" w:rsidR="00C235AB" w:rsidRPr="00C235AB" w:rsidRDefault="00C235AB" w:rsidP="00C235AB">
            <w:pPr>
              <w:widowControl/>
              <w:autoSpaceDE/>
              <w:autoSpaceDN/>
              <w:adjustRightInd/>
              <w:rPr>
                <w:sz w:val="24"/>
                <w:szCs w:val="24"/>
              </w:rPr>
            </w:pPr>
          </w:p>
          <w:p w14:paraId="30D7C030" w14:textId="77777777" w:rsidR="00C235AB" w:rsidRPr="00C235AB" w:rsidRDefault="00C235AB" w:rsidP="00C235AB">
            <w:pPr>
              <w:widowControl/>
              <w:autoSpaceDE/>
              <w:autoSpaceDN/>
              <w:adjustRightInd/>
              <w:rPr>
                <w:sz w:val="24"/>
                <w:szCs w:val="24"/>
              </w:rPr>
            </w:pPr>
          </w:p>
        </w:tc>
        <w:tc>
          <w:tcPr>
            <w:tcW w:w="4410" w:type="dxa"/>
          </w:tcPr>
          <w:p w14:paraId="5FF4CF79" w14:textId="77777777" w:rsidR="00C235AB" w:rsidRPr="00C235AB" w:rsidRDefault="00C235AB" w:rsidP="00C235AB">
            <w:pPr>
              <w:widowControl/>
              <w:autoSpaceDE/>
              <w:autoSpaceDN/>
              <w:adjustRightInd/>
              <w:spacing w:after="200" w:line="276" w:lineRule="auto"/>
              <w:rPr>
                <w:sz w:val="22"/>
                <w:szCs w:val="22"/>
              </w:rPr>
            </w:pPr>
            <w:r w:rsidRPr="00C235AB">
              <w:rPr>
                <w:sz w:val="22"/>
                <w:szCs w:val="22"/>
              </w:rPr>
              <w:t>Topics:</w:t>
            </w:r>
          </w:p>
          <w:p w14:paraId="4DC82D39" w14:textId="77777777" w:rsidR="00C235AB" w:rsidRPr="00C235AB" w:rsidRDefault="00C235AB" w:rsidP="00C235AB">
            <w:pPr>
              <w:widowControl/>
              <w:numPr>
                <w:ilvl w:val="0"/>
                <w:numId w:val="43"/>
              </w:numPr>
              <w:autoSpaceDE/>
              <w:autoSpaceDN/>
              <w:adjustRightInd/>
              <w:spacing w:after="200" w:line="276" w:lineRule="auto"/>
              <w:contextualSpacing/>
              <w:rPr>
                <w:sz w:val="22"/>
                <w:szCs w:val="22"/>
              </w:rPr>
            </w:pPr>
            <w:r w:rsidRPr="00C235AB">
              <w:rPr>
                <w:sz w:val="22"/>
                <w:szCs w:val="22"/>
              </w:rPr>
              <w:t>Nonconsensual Sex</w:t>
            </w:r>
          </w:p>
          <w:p w14:paraId="137BBC80" w14:textId="77777777" w:rsidR="00C235AB" w:rsidRPr="00C235AB" w:rsidRDefault="00C235AB" w:rsidP="00C235AB">
            <w:pPr>
              <w:widowControl/>
              <w:numPr>
                <w:ilvl w:val="1"/>
                <w:numId w:val="43"/>
              </w:numPr>
              <w:autoSpaceDE/>
              <w:autoSpaceDN/>
              <w:adjustRightInd/>
              <w:spacing w:after="200" w:line="276" w:lineRule="auto"/>
              <w:contextualSpacing/>
              <w:rPr>
                <w:sz w:val="22"/>
                <w:szCs w:val="22"/>
              </w:rPr>
            </w:pPr>
            <w:r w:rsidRPr="00C235AB">
              <w:rPr>
                <w:sz w:val="22"/>
                <w:szCs w:val="22"/>
              </w:rPr>
              <w:t>Coercion</w:t>
            </w:r>
          </w:p>
          <w:p w14:paraId="0CFB3758" w14:textId="77777777" w:rsidR="00C235AB" w:rsidRPr="00C235AB" w:rsidRDefault="00C235AB" w:rsidP="00C235AB">
            <w:pPr>
              <w:widowControl/>
              <w:numPr>
                <w:ilvl w:val="1"/>
                <w:numId w:val="37"/>
              </w:numPr>
              <w:autoSpaceDE/>
              <w:autoSpaceDN/>
              <w:adjustRightInd/>
              <w:spacing w:after="200" w:line="276" w:lineRule="auto"/>
              <w:contextualSpacing/>
              <w:rPr>
                <w:sz w:val="22"/>
                <w:szCs w:val="22"/>
              </w:rPr>
            </w:pPr>
            <w:r w:rsidRPr="00C235AB">
              <w:rPr>
                <w:sz w:val="22"/>
                <w:szCs w:val="22"/>
              </w:rPr>
              <w:t>Prostitution</w:t>
            </w:r>
          </w:p>
          <w:p w14:paraId="1C86F154" w14:textId="77777777" w:rsidR="00C235AB" w:rsidRPr="00C235AB" w:rsidRDefault="00C235AB" w:rsidP="00C235AB">
            <w:pPr>
              <w:widowControl/>
              <w:numPr>
                <w:ilvl w:val="1"/>
                <w:numId w:val="37"/>
              </w:numPr>
              <w:autoSpaceDE/>
              <w:autoSpaceDN/>
              <w:adjustRightInd/>
              <w:spacing w:after="200" w:line="276" w:lineRule="auto"/>
              <w:contextualSpacing/>
              <w:rPr>
                <w:sz w:val="22"/>
                <w:szCs w:val="22"/>
              </w:rPr>
            </w:pPr>
            <w:r w:rsidRPr="00C235AB">
              <w:rPr>
                <w:sz w:val="22"/>
                <w:szCs w:val="22"/>
              </w:rPr>
              <w:t xml:space="preserve">Sexual Harassment </w:t>
            </w:r>
          </w:p>
          <w:p w14:paraId="7FE4EC7E" w14:textId="77777777" w:rsidR="00C235AB" w:rsidRPr="00C235AB" w:rsidRDefault="00C235AB" w:rsidP="00C235AB">
            <w:pPr>
              <w:widowControl/>
              <w:numPr>
                <w:ilvl w:val="1"/>
                <w:numId w:val="37"/>
              </w:numPr>
              <w:autoSpaceDE/>
              <w:autoSpaceDN/>
              <w:adjustRightInd/>
              <w:spacing w:after="200" w:line="276" w:lineRule="auto"/>
              <w:contextualSpacing/>
              <w:rPr>
                <w:sz w:val="22"/>
                <w:szCs w:val="22"/>
              </w:rPr>
            </w:pPr>
            <w:r w:rsidRPr="00C235AB">
              <w:rPr>
                <w:sz w:val="22"/>
                <w:szCs w:val="22"/>
              </w:rPr>
              <w:t>Sexual Assault (rape, abusive sexual contact, intentional touching without consent, non-contact sexual abuse)</w:t>
            </w:r>
          </w:p>
          <w:p w14:paraId="0C519AD5" w14:textId="77777777" w:rsidR="00C235AB" w:rsidRPr="00C235AB" w:rsidRDefault="00C235AB" w:rsidP="00C235AB">
            <w:pPr>
              <w:widowControl/>
              <w:numPr>
                <w:ilvl w:val="1"/>
                <w:numId w:val="37"/>
              </w:numPr>
              <w:autoSpaceDE/>
              <w:autoSpaceDN/>
              <w:adjustRightInd/>
              <w:spacing w:after="200" w:line="276" w:lineRule="auto"/>
              <w:contextualSpacing/>
              <w:rPr>
                <w:sz w:val="22"/>
                <w:szCs w:val="22"/>
              </w:rPr>
            </w:pPr>
            <w:r w:rsidRPr="00C235AB">
              <w:rPr>
                <w:sz w:val="22"/>
                <w:szCs w:val="22"/>
              </w:rPr>
              <w:t>Childhood Sexual Abuse</w:t>
            </w:r>
          </w:p>
          <w:p w14:paraId="31AD9700" w14:textId="77777777" w:rsidR="00C235AB" w:rsidRPr="00C235AB" w:rsidRDefault="00C235AB" w:rsidP="00C235AB">
            <w:pPr>
              <w:widowControl/>
              <w:numPr>
                <w:ilvl w:val="0"/>
                <w:numId w:val="43"/>
              </w:numPr>
              <w:autoSpaceDE/>
              <w:autoSpaceDN/>
              <w:adjustRightInd/>
              <w:spacing w:after="200" w:line="276" w:lineRule="auto"/>
              <w:rPr>
                <w:sz w:val="22"/>
                <w:szCs w:val="22"/>
              </w:rPr>
            </w:pPr>
            <w:r w:rsidRPr="00C235AB">
              <w:rPr>
                <w:sz w:val="22"/>
                <w:szCs w:val="22"/>
              </w:rPr>
              <w:t>Intimate Partner Violence (IPV)</w:t>
            </w:r>
          </w:p>
          <w:p w14:paraId="6B86A8A0" w14:textId="77777777" w:rsidR="00C235AB" w:rsidRPr="00C235AB" w:rsidRDefault="00C235AB" w:rsidP="00C235AB">
            <w:pPr>
              <w:widowControl/>
              <w:autoSpaceDE/>
              <w:autoSpaceDN/>
              <w:adjustRightInd/>
              <w:rPr>
                <w:sz w:val="22"/>
                <w:szCs w:val="22"/>
              </w:rPr>
            </w:pPr>
          </w:p>
          <w:p w14:paraId="27FFE2DC" w14:textId="77777777" w:rsidR="00C235AB" w:rsidRPr="00C235AB" w:rsidRDefault="00C235AB" w:rsidP="00C235AB">
            <w:pPr>
              <w:widowControl/>
              <w:autoSpaceDE/>
              <w:autoSpaceDN/>
              <w:adjustRightInd/>
              <w:rPr>
                <w:sz w:val="22"/>
                <w:szCs w:val="22"/>
              </w:rPr>
            </w:pPr>
            <w:r w:rsidRPr="00C235AB">
              <w:rPr>
                <w:sz w:val="22"/>
                <w:szCs w:val="22"/>
              </w:rPr>
              <w:t>Special Topic Presentation #3:</w:t>
            </w:r>
          </w:p>
          <w:p w14:paraId="1EAED895" w14:textId="77777777" w:rsidR="00C235AB" w:rsidRPr="00C235AB" w:rsidRDefault="00C235AB" w:rsidP="00C235AB">
            <w:pPr>
              <w:widowControl/>
              <w:autoSpaceDE/>
              <w:autoSpaceDN/>
              <w:adjustRightInd/>
              <w:rPr>
                <w:sz w:val="22"/>
                <w:szCs w:val="22"/>
              </w:rPr>
            </w:pPr>
          </w:p>
          <w:p w14:paraId="34B78A9F" w14:textId="77777777" w:rsidR="00C235AB" w:rsidRPr="00C235AB" w:rsidRDefault="00C235AB" w:rsidP="00C235AB">
            <w:pPr>
              <w:widowControl/>
              <w:autoSpaceDE/>
              <w:autoSpaceDN/>
              <w:adjustRightInd/>
              <w:rPr>
                <w:sz w:val="22"/>
                <w:szCs w:val="22"/>
              </w:rPr>
            </w:pPr>
            <w:r w:rsidRPr="00C235AB">
              <w:rPr>
                <w:sz w:val="22"/>
                <w:szCs w:val="22"/>
              </w:rPr>
              <w:t>Special Topic Presentation #4:</w:t>
            </w:r>
          </w:p>
          <w:p w14:paraId="004DBBF9" w14:textId="77777777" w:rsidR="00C235AB" w:rsidRPr="00C235AB" w:rsidRDefault="00C235AB" w:rsidP="00C235AB">
            <w:pPr>
              <w:widowControl/>
              <w:autoSpaceDE/>
              <w:autoSpaceDN/>
              <w:adjustRightInd/>
              <w:rPr>
                <w:sz w:val="22"/>
                <w:szCs w:val="22"/>
              </w:rPr>
            </w:pPr>
          </w:p>
          <w:p w14:paraId="4130FA80" w14:textId="77777777" w:rsidR="00C235AB" w:rsidRPr="00C235AB" w:rsidRDefault="00C235AB" w:rsidP="00C235AB">
            <w:pPr>
              <w:widowControl/>
              <w:autoSpaceDE/>
              <w:autoSpaceDN/>
              <w:adjustRightInd/>
              <w:rPr>
                <w:sz w:val="22"/>
                <w:szCs w:val="22"/>
              </w:rPr>
            </w:pPr>
            <w:r w:rsidRPr="00C235AB">
              <w:rPr>
                <w:sz w:val="22"/>
                <w:szCs w:val="22"/>
              </w:rPr>
              <w:t xml:space="preserve">- Role Play </w:t>
            </w:r>
          </w:p>
          <w:p w14:paraId="0F06DF70" w14:textId="77777777" w:rsidR="00C235AB" w:rsidRPr="00C235AB" w:rsidRDefault="00C235AB" w:rsidP="00C235AB">
            <w:pPr>
              <w:widowControl/>
              <w:autoSpaceDE/>
              <w:autoSpaceDN/>
              <w:adjustRightInd/>
              <w:rPr>
                <w:sz w:val="22"/>
                <w:szCs w:val="22"/>
              </w:rPr>
            </w:pPr>
            <w:r w:rsidRPr="00C235AB">
              <w:rPr>
                <w:sz w:val="22"/>
                <w:szCs w:val="22"/>
              </w:rPr>
              <w:t>- Discussion: Q, S, &amp; F</w:t>
            </w:r>
          </w:p>
        </w:tc>
        <w:tc>
          <w:tcPr>
            <w:tcW w:w="7920" w:type="dxa"/>
          </w:tcPr>
          <w:p w14:paraId="15B692DF" w14:textId="77777777" w:rsidR="00C235AB" w:rsidRPr="00C235AB" w:rsidRDefault="00C235AB" w:rsidP="00C235AB">
            <w:pPr>
              <w:widowControl/>
              <w:autoSpaceDE/>
              <w:autoSpaceDN/>
              <w:adjustRightInd/>
              <w:spacing w:after="200" w:line="276" w:lineRule="auto"/>
              <w:rPr>
                <w:sz w:val="22"/>
                <w:szCs w:val="22"/>
              </w:rPr>
            </w:pPr>
            <w:r w:rsidRPr="00C235AB">
              <w:rPr>
                <w:sz w:val="22"/>
                <w:szCs w:val="22"/>
              </w:rPr>
              <w:t>Required Reading:</w:t>
            </w:r>
          </w:p>
          <w:p w14:paraId="182D3DEB" w14:textId="77777777" w:rsidR="00C235AB" w:rsidRPr="00C235AB" w:rsidRDefault="00C235AB" w:rsidP="00C235AB">
            <w:pPr>
              <w:widowControl/>
              <w:numPr>
                <w:ilvl w:val="0"/>
                <w:numId w:val="38"/>
              </w:numPr>
              <w:autoSpaceDE/>
              <w:autoSpaceDN/>
              <w:adjustRightInd/>
              <w:spacing w:after="200" w:line="276" w:lineRule="auto"/>
              <w:contextualSpacing/>
              <w:rPr>
                <w:sz w:val="22"/>
                <w:szCs w:val="22"/>
              </w:rPr>
            </w:pPr>
            <w:r w:rsidRPr="00C235AB">
              <w:rPr>
                <w:sz w:val="22"/>
                <w:szCs w:val="22"/>
              </w:rPr>
              <w:t>Rathus, Nevid, &amp; Richner-Rathus – Chap. 18: Sexual Coercion pp. 532-565</w:t>
            </w:r>
          </w:p>
          <w:p w14:paraId="1AAD3019" w14:textId="77777777" w:rsidR="00C235AB" w:rsidRPr="00C235AB" w:rsidRDefault="00C235AB" w:rsidP="00C235AB">
            <w:pPr>
              <w:widowControl/>
              <w:autoSpaceDE/>
              <w:autoSpaceDN/>
              <w:adjustRightInd/>
              <w:spacing w:after="200" w:line="276" w:lineRule="auto"/>
              <w:ind w:left="186" w:hanging="180"/>
              <w:rPr>
                <w:sz w:val="22"/>
                <w:szCs w:val="22"/>
              </w:rPr>
            </w:pPr>
          </w:p>
          <w:p w14:paraId="011AECC1" w14:textId="77777777" w:rsidR="00C235AB" w:rsidRPr="00C235AB" w:rsidRDefault="00C235AB" w:rsidP="00C235AB">
            <w:pPr>
              <w:widowControl/>
              <w:autoSpaceDE/>
              <w:autoSpaceDN/>
              <w:adjustRightInd/>
              <w:spacing w:after="200" w:line="276" w:lineRule="auto"/>
              <w:rPr>
                <w:sz w:val="22"/>
                <w:szCs w:val="22"/>
              </w:rPr>
            </w:pPr>
            <w:r w:rsidRPr="00C235AB">
              <w:rPr>
                <w:sz w:val="22"/>
                <w:szCs w:val="22"/>
              </w:rPr>
              <w:t>Optional Reading:</w:t>
            </w:r>
          </w:p>
          <w:p w14:paraId="00F94809" w14:textId="77777777" w:rsidR="00C235AB" w:rsidRPr="00C235AB" w:rsidRDefault="00C235AB" w:rsidP="00C235AB">
            <w:pPr>
              <w:widowControl/>
              <w:numPr>
                <w:ilvl w:val="0"/>
                <w:numId w:val="38"/>
              </w:numPr>
              <w:autoSpaceDE/>
              <w:autoSpaceDN/>
              <w:adjustRightInd/>
              <w:spacing w:after="200" w:line="276" w:lineRule="auto"/>
              <w:contextualSpacing/>
              <w:rPr>
                <w:sz w:val="22"/>
                <w:szCs w:val="22"/>
              </w:rPr>
            </w:pPr>
            <w:r w:rsidRPr="00C235AB">
              <w:rPr>
                <w:sz w:val="22"/>
                <w:szCs w:val="22"/>
              </w:rPr>
              <w:t>Hyde &amp; DeLamater – Chap. 15: Sexual Coercion pp.  364 – 384</w:t>
            </w:r>
          </w:p>
          <w:p w14:paraId="764D4348" w14:textId="77777777" w:rsidR="00C235AB" w:rsidRPr="00C235AB" w:rsidRDefault="00C235AB" w:rsidP="00C235AB">
            <w:pPr>
              <w:widowControl/>
              <w:numPr>
                <w:ilvl w:val="0"/>
                <w:numId w:val="38"/>
              </w:numPr>
              <w:autoSpaceDE/>
              <w:autoSpaceDN/>
              <w:adjustRightInd/>
              <w:spacing w:after="200" w:line="276" w:lineRule="auto"/>
              <w:contextualSpacing/>
              <w:rPr>
                <w:sz w:val="22"/>
                <w:szCs w:val="22"/>
              </w:rPr>
            </w:pPr>
            <w:r w:rsidRPr="00C235AB">
              <w:rPr>
                <w:sz w:val="22"/>
                <w:szCs w:val="22"/>
              </w:rPr>
              <w:t>Crooks &amp; Baur – Chap. 17: Sexual Coercion pp. 507 – 541</w:t>
            </w:r>
          </w:p>
          <w:p w14:paraId="0D1B0779" w14:textId="77777777" w:rsidR="00C235AB" w:rsidRPr="00C235AB" w:rsidRDefault="00C235AB" w:rsidP="00C235AB">
            <w:pPr>
              <w:widowControl/>
              <w:numPr>
                <w:ilvl w:val="0"/>
                <w:numId w:val="38"/>
              </w:numPr>
              <w:autoSpaceDE/>
              <w:autoSpaceDN/>
              <w:adjustRightInd/>
              <w:spacing w:after="200" w:line="276" w:lineRule="auto"/>
              <w:contextualSpacing/>
              <w:rPr>
                <w:sz w:val="22"/>
                <w:szCs w:val="22"/>
              </w:rPr>
            </w:pPr>
            <w:r w:rsidRPr="00C235AB">
              <w:rPr>
                <w:sz w:val="22"/>
                <w:szCs w:val="22"/>
              </w:rPr>
              <w:t>Crooks &amp; Baur – Chap. 18: Sex for Sale pp. 542 – 562</w:t>
            </w:r>
          </w:p>
          <w:p w14:paraId="60FA5DE2" w14:textId="77777777" w:rsidR="00C235AB" w:rsidRPr="00C235AB" w:rsidRDefault="00C235AB" w:rsidP="00C235AB">
            <w:pPr>
              <w:widowControl/>
              <w:autoSpaceDE/>
              <w:autoSpaceDN/>
              <w:adjustRightInd/>
              <w:spacing w:after="200" w:line="276" w:lineRule="auto"/>
              <w:rPr>
                <w:sz w:val="22"/>
                <w:szCs w:val="22"/>
              </w:rPr>
            </w:pPr>
          </w:p>
          <w:p w14:paraId="7FF09864" w14:textId="77777777" w:rsidR="00C235AB" w:rsidRPr="00C235AB" w:rsidRDefault="00C235AB" w:rsidP="00C235AB">
            <w:pPr>
              <w:widowControl/>
              <w:autoSpaceDE/>
              <w:autoSpaceDN/>
              <w:adjustRightInd/>
              <w:ind w:left="186" w:hanging="180"/>
              <w:rPr>
                <w:sz w:val="22"/>
                <w:szCs w:val="22"/>
              </w:rPr>
            </w:pPr>
            <w:r w:rsidRPr="00C235AB">
              <w:rPr>
                <w:sz w:val="22"/>
                <w:szCs w:val="22"/>
              </w:rPr>
              <w:t>Moodle Posts:</w:t>
            </w:r>
          </w:p>
          <w:p w14:paraId="4C1326BE" w14:textId="77777777" w:rsidR="00C235AB" w:rsidRPr="00C235AB" w:rsidRDefault="00C235AB" w:rsidP="00C235AB">
            <w:pPr>
              <w:widowControl/>
              <w:numPr>
                <w:ilvl w:val="0"/>
                <w:numId w:val="45"/>
              </w:numPr>
              <w:autoSpaceDE/>
              <w:autoSpaceDN/>
              <w:adjustRightInd/>
              <w:spacing w:after="200" w:line="276" w:lineRule="auto"/>
              <w:rPr>
                <w:sz w:val="22"/>
                <w:szCs w:val="22"/>
              </w:rPr>
            </w:pPr>
            <w:r w:rsidRPr="00C235AB">
              <w:rPr>
                <w:sz w:val="22"/>
                <w:szCs w:val="22"/>
              </w:rPr>
              <w:t xml:space="preserve">Final Reflection: What was the most meaningful thing that you learned in this class relevant to yourself, your clients, and your growth as a counselor? </w:t>
            </w:r>
          </w:p>
          <w:p w14:paraId="15C22EF4" w14:textId="77777777" w:rsidR="00C235AB" w:rsidRPr="00C235AB" w:rsidRDefault="00C235AB" w:rsidP="00C235AB">
            <w:pPr>
              <w:widowControl/>
              <w:numPr>
                <w:ilvl w:val="0"/>
                <w:numId w:val="45"/>
              </w:numPr>
              <w:autoSpaceDE/>
              <w:autoSpaceDN/>
              <w:adjustRightInd/>
              <w:spacing w:after="200" w:line="276" w:lineRule="auto"/>
              <w:rPr>
                <w:sz w:val="22"/>
                <w:szCs w:val="22"/>
              </w:rPr>
            </w:pPr>
            <w:r w:rsidRPr="00C235AB">
              <w:rPr>
                <w:sz w:val="22"/>
                <w:szCs w:val="22"/>
              </w:rPr>
              <w:t>Post One: Due by 8PM, Tuesday, June 28</w:t>
            </w:r>
            <w:r w:rsidRPr="00C235AB">
              <w:rPr>
                <w:sz w:val="22"/>
                <w:szCs w:val="22"/>
                <w:vertAlign w:val="superscript"/>
              </w:rPr>
              <w:t>th</w:t>
            </w:r>
            <w:r w:rsidRPr="00C235AB">
              <w:rPr>
                <w:sz w:val="22"/>
                <w:szCs w:val="22"/>
              </w:rPr>
              <w:t xml:space="preserve">  </w:t>
            </w:r>
          </w:p>
          <w:p w14:paraId="558FF7A5" w14:textId="77777777" w:rsidR="00C235AB" w:rsidRPr="00C235AB" w:rsidRDefault="00C235AB" w:rsidP="00C235AB">
            <w:pPr>
              <w:widowControl/>
              <w:numPr>
                <w:ilvl w:val="0"/>
                <w:numId w:val="45"/>
              </w:numPr>
              <w:autoSpaceDE/>
              <w:autoSpaceDN/>
              <w:adjustRightInd/>
              <w:spacing w:after="200" w:line="276" w:lineRule="auto"/>
              <w:rPr>
                <w:sz w:val="22"/>
                <w:szCs w:val="22"/>
              </w:rPr>
            </w:pPr>
            <w:r w:rsidRPr="00C235AB">
              <w:rPr>
                <w:sz w:val="22"/>
                <w:szCs w:val="22"/>
              </w:rPr>
              <w:t>Response Post: Due before class Wednesday, June 29</w:t>
            </w:r>
            <w:r w:rsidRPr="00C235AB">
              <w:rPr>
                <w:sz w:val="22"/>
                <w:szCs w:val="22"/>
                <w:vertAlign w:val="superscript"/>
              </w:rPr>
              <w:t>th</w:t>
            </w:r>
            <w:r w:rsidRPr="00C235AB">
              <w:rPr>
                <w:sz w:val="22"/>
                <w:szCs w:val="22"/>
              </w:rPr>
              <w:t xml:space="preserve">   </w:t>
            </w:r>
          </w:p>
        </w:tc>
      </w:tr>
      <w:tr w:rsidR="00C235AB" w:rsidRPr="00C235AB" w14:paraId="7CE9A967" w14:textId="77777777" w:rsidTr="00A17703">
        <w:tc>
          <w:tcPr>
            <w:tcW w:w="1530" w:type="dxa"/>
            <w:shd w:val="clear" w:color="auto" w:fill="FDE9D9" w:themeFill="accent6" w:themeFillTint="33"/>
          </w:tcPr>
          <w:p w14:paraId="4AD66E09" w14:textId="77777777" w:rsidR="00C235AB" w:rsidRPr="00C235AB" w:rsidRDefault="00C235AB" w:rsidP="00C235AB">
            <w:pPr>
              <w:widowControl/>
              <w:autoSpaceDE/>
              <w:autoSpaceDN/>
              <w:adjustRightInd/>
              <w:rPr>
                <w:b/>
                <w:sz w:val="24"/>
                <w:szCs w:val="24"/>
              </w:rPr>
            </w:pPr>
          </w:p>
          <w:p w14:paraId="1F48377F" w14:textId="77777777" w:rsidR="00C235AB" w:rsidRPr="00C235AB" w:rsidRDefault="00C235AB" w:rsidP="00C235AB">
            <w:pPr>
              <w:widowControl/>
              <w:autoSpaceDE/>
              <w:autoSpaceDN/>
              <w:adjustRightInd/>
              <w:rPr>
                <w:sz w:val="24"/>
                <w:szCs w:val="24"/>
              </w:rPr>
            </w:pPr>
            <w:r w:rsidRPr="00C235AB">
              <w:rPr>
                <w:sz w:val="24"/>
                <w:szCs w:val="24"/>
              </w:rPr>
              <w:t>6/29/16 - W</w:t>
            </w:r>
          </w:p>
          <w:p w14:paraId="3085D004" w14:textId="77777777" w:rsidR="00C235AB" w:rsidRPr="00C235AB" w:rsidRDefault="00C235AB" w:rsidP="00C235AB">
            <w:pPr>
              <w:widowControl/>
              <w:autoSpaceDE/>
              <w:autoSpaceDN/>
              <w:adjustRightInd/>
              <w:rPr>
                <w:b/>
                <w:sz w:val="24"/>
                <w:szCs w:val="24"/>
              </w:rPr>
            </w:pPr>
            <w:r w:rsidRPr="00C235AB">
              <w:rPr>
                <w:sz w:val="24"/>
                <w:szCs w:val="24"/>
              </w:rPr>
              <w:t>Online</w:t>
            </w:r>
          </w:p>
        </w:tc>
        <w:tc>
          <w:tcPr>
            <w:tcW w:w="4410" w:type="dxa"/>
            <w:shd w:val="clear" w:color="auto" w:fill="FDE9D9" w:themeFill="accent6" w:themeFillTint="33"/>
          </w:tcPr>
          <w:p w14:paraId="1889EADE" w14:textId="77777777" w:rsidR="00C235AB" w:rsidRPr="00C235AB" w:rsidRDefault="00C235AB" w:rsidP="00C235AB">
            <w:pPr>
              <w:widowControl/>
              <w:autoSpaceDE/>
              <w:autoSpaceDN/>
              <w:adjustRightInd/>
              <w:rPr>
                <w:sz w:val="24"/>
                <w:szCs w:val="24"/>
              </w:rPr>
            </w:pPr>
            <w:r w:rsidRPr="00C235AB">
              <w:rPr>
                <w:sz w:val="24"/>
                <w:szCs w:val="24"/>
              </w:rPr>
              <w:t xml:space="preserve"> </w:t>
            </w:r>
          </w:p>
        </w:tc>
        <w:tc>
          <w:tcPr>
            <w:tcW w:w="7920" w:type="dxa"/>
            <w:shd w:val="clear" w:color="auto" w:fill="FDE9D9" w:themeFill="accent6" w:themeFillTint="33"/>
          </w:tcPr>
          <w:p w14:paraId="7E041013" w14:textId="77777777" w:rsidR="00C235AB" w:rsidRPr="00C235AB" w:rsidRDefault="00C235AB" w:rsidP="00C235AB">
            <w:pPr>
              <w:widowControl/>
              <w:autoSpaceDE/>
              <w:autoSpaceDN/>
              <w:adjustRightInd/>
              <w:ind w:left="720"/>
              <w:contextualSpacing/>
              <w:rPr>
                <w:sz w:val="24"/>
                <w:szCs w:val="24"/>
              </w:rPr>
            </w:pPr>
          </w:p>
        </w:tc>
      </w:tr>
      <w:tr w:rsidR="00C235AB" w:rsidRPr="00C235AB" w14:paraId="37289417" w14:textId="77777777" w:rsidTr="00A17703">
        <w:tc>
          <w:tcPr>
            <w:tcW w:w="1530" w:type="dxa"/>
          </w:tcPr>
          <w:p w14:paraId="2B14C20A" w14:textId="77777777" w:rsidR="00C235AB" w:rsidRPr="00C235AB" w:rsidRDefault="00C235AB" w:rsidP="00C235AB">
            <w:pPr>
              <w:widowControl/>
              <w:autoSpaceDE/>
              <w:autoSpaceDN/>
              <w:adjustRightInd/>
              <w:rPr>
                <w:sz w:val="24"/>
                <w:szCs w:val="24"/>
              </w:rPr>
            </w:pPr>
            <w:r w:rsidRPr="00C235AB">
              <w:rPr>
                <w:b/>
                <w:sz w:val="24"/>
                <w:szCs w:val="24"/>
              </w:rPr>
              <w:t xml:space="preserve">Module 8 </w:t>
            </w:r>
            <w:r w:rsidRPr="00C235AB">
              <w:rPr>
                <w:sz w:val="24"/>
                <w:szCs w:val="24"/>
              </w:rPr>
              <w:t>6/30/16 - Th</w:t>
            </w:r>
          </w:p>
        </w:tc>
        <w:tc>
          <w:tcPr>
            <w:tcW w:w="4410" w:type="dxa"/>
          </w:tcPr>
          <w:p w14:paraId="5664C995" w14:textId="77777777" w:rsidR="00C235AB" w:rsidRPr="00C235AB" w:rsidRDefault="00C235AB" w:rsidP="00C235AB">
            <w:pPr>
              <w:widowControl/>
              <w:autoSpaceDE/>
              <w:autoSpaceDN/>
              <w:adjustRightInd/>
              <w:rPr>
                <w:sz w:val="22"/>
                <w:szCs w:val="22"/>
              </w:rPr>
            </w:pPr>
            <w:r w:rsidRPr="00C235AB">
              <w:rPr>
                <w:sz w:val="22"/>
                <w:szCs w:val="22"/>
              </w:rPr>
              <w:t>Special Topic Presentation #5:</w:t>
            </w:r>
          </w:p>
          <w:p w14:paraId="73962BB2" w14:textId="77777777" w:rsidR="00C235AB" w:rsidRPr="00C235AB" w:rsidRDefault="00C235AB" w:rsidP="00C235AB">
            <w:pPr>
              <w:widowControl/>
              <w:autoSpaceDE/>
              <w:autoSpaceDN/>
              <w:adjustRightInd/>
              <w:rPr>
                <w:sz w:val="22"/>
                <w:szCs w:val="22"/>
              </w:rPr>
            </w:pPr>
          </w:p>
          <w:p w14:paraId="6317524F" w14:textId="77777777" w:rsidR="00C235AB" w:rsidRPr="00C235AB" w:rsidRDefault="00C235AB" w:rsidP="00C235AB">
            <w:pPr>
              <w:widowControl/>
              <w:autoSpaceDE/>
              <w:autoSpaceDN/>
              <w:adjustRightInd/>
              <w:rPr>
                <w:sz w:val="22"/>
                <w:szCs w:val="22"/>
              </w:rPr>
            </w:pPr>
            <w:r w:rsidRPr="00C235AB">
              <w:rPr>
                <w:sz w:val="22"/>
                <w:szCs w:val="22"/>
              </w:rPr>
              <w:t>Special Topic Presentation #6:</w:t>
            </w:r>
          </w:p>
          <w:p w14:paraId="10BD8A47" w14:textId="77777777" w:rsidR="00C235AB" w:rsidRPr="00C235AB" w:rsidRDefault="00C235AB" w:rsidP="00C235AB">
            <w:pPr>
              <w:widowControl/>
              <w:autoSpaceDE/>
              <w:autoSpaceDN/>
              <w:adjustRightInd/>
              <w:rPr>
                <w:sz w:val="22"/>
                <w:szCs w:val="22"/>
              </w:rPr>
            </w:pPr>
          </w:p>
          <w:p w14:paraId="526E76A5" w14:textId="77777777" w:rsidR="00C235AB" w:rsidRPr="00C235AB" w:rsidRDefault="00C235AB" w:rsidP="00C235AB">
            <w:pPr>
              <w:widowControl/>
              <w:autoSpaceDE/>
              <w:autoSpaceDN/>
              <w:adjustRightInd/>
              <w:rPr>
                <w:sz w:val="22"/>
                <w:szCs w:val="22"/>
              </w:rPr>
            </w:pPr>
            <w:r w:rsidRPr="00C235AB">
              <w:rPr>
                <w:sz w:val="22"/>
                <w:szCs w:val="22"/>
              </w:rPr>
              <w:t xml:space="preserve">Closing Discussion </w:t>
            </w:r>
          </w:p>
          <w:p w14:paraId="72CA8243" w14:textId="77777777" w:rsidR="00C235AB" w:rsidRPr="00C235AB" w:rsidRDefault="00C235AB" w:rsidP="00C235AB">
            <w:pPr>
              <w:widowControl/>
              <w:autoSpaceDE/>
              <w:autoSpaceDN/>
              <w:adjustRightInd/>
              <w:rPr>
                <w:sz w:val="22"/>
                <w:szCs w:val="22"/>
              </w:rPr>
            </w:pPr>
          </w:p>
          <w:p w14:paraId="5DF43AE0" w14:textId="77777777" w:rsidR="00C235AB" w:rsidRPr="00C235AB" w:rsidRDefault="00C235AB" w:rsidP="00C235AB">
            <w:pPr>
              <w:widowControl/>
              <w:autoSpaceDE/>
              <w:autoSpaceDN/>
              <w:adjustRightInd/>
              <w:rPr>
                <w:sz w:val="22"/>
                <w:szCs w:val="22"/>
              </w:rPr>
            </w:pPr>
            <w:r w:rsidRPr="00C235AB">
              <w:rPr>
                <w:sz w:val="22"/>
                <w:szCs w:val="22"/>
              </w:rPr>
              <w:t xml:space="preserve">- Role Play </w:t>
            </w:r>
          </w:p>
          <w:p w14:paraId="7D838AFF" w14:textId="77777777" w:rsidR="00C235AB" w:rsidRPr="00C235AB" w:rsidRDefault="00C235AB" w:rsidP="00C235AB">
            <w:pPr>
              <w:widowControl/>
              <w:autoSpaceDE/>
              <w:autoSpaceDN/>
              <w:adjustRightInd/>
              <w:rPr>
                <w:sz w:val="24"/>
                <w:szCs w:val="24"/>
              </w:rPr>
            </w:pPr>
            <w:r w:rsidRPr="00C235AB">
              <w:rPr>
                <w:sz w:val="22"/>
                <w:szCs w:val="22"/>
              </w:rPr>
              <w:t>- Discussion: Q, S, &amp; F</w:t>
            </w:r>
          </w:p>
        </w:tc>
        <w:tc>
          <w:tcPr>
            <w:tcW w:w="7920" w:type="dxa"/>
          </w:tcPr>
          <w:p w14:paraId="3A7860DB" w14:textId="77777777" w:rsidR="00C235AB" w:rsidRPr="00C235AB" w:rsidRDefault="00C235AB" w:rsidP="00C235AB">
            <w:pPr>
              <w:widowControl/>
              <w:autoSpaceDE/>
              <w:autoSpaceDN/>
              <w:adjustRightInd/>
              <w:rPr>
                <w:b/>
                <w:sz w:val="24"/>
                <w:szCs w:val="24"/>
              </w:rPr>
            </w:pPr>
          </w:p>
        </w:tc>
      </w:tr>
    </w:tbl>
    <w:p w14:paraId="2AC60ABA" w14:textId="77777777" w:rsidR="00C235AB" w:rsidRPr="00C235AB" w:rsidRDefault="00C235AB" w:rsidP="00C235AB">
      <w:pPr>
        <w:widowControl/>
        <w:autoSpaceDE/>
        <w:autoSpaceDN/>
        <w:adjustRightInd/>
        <w:rPr>
          <w:rFonts w:eastAsiaTheme="minorEastAsia"/>
          <w:sz w:val="24"/>
          <w:szCs w:val="24"/>
        </w:rPr>
      </w:pPr>
      <w:r w:rsidRPr="00C235AB">
        <w:rPr>
          <w:rFonts w:eastAsiaTheme="minorEastAsia"/>
          <w:sz w:val="24"/>
          <w:szCs w:val="24"/>
        </w:rPr>
        <w:t xml:space="preserve"> </w:t>
      </w:r>
      <w:bookmarkStart w:id="1" w:name="_GoBack"/>
      <w:bookmarkEnd w:id="1"/>
    </w:p>
    <w:sectPr w:rsidR="00C235AB" w:rsidRPr="00C235AB" w:rsidSect="00C235AB">
      <w:pgSz w:w="15840" w:h="12240" w:orient="landscape"/>
      <w:pgMar w:top="1440" w:right="864" w:bottom="1440" w:left="907" w:header="893" w:footer="9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D1186" w14:textId="77777777" w:rsidR="000E71B5" w:rsidRDefault="000E71B5">
      <w:r>
        <w:separator/>
      </w:r>
    </w:p>
  </w:endnote>
  <w:endnote w:type="continuationSeparator" w:id="0">
    <w:p w14:paraId="270536D3" w14:textId="77777777" w:rsidR="000E71B5" w:rsidRDefault="000E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B9D61" w14:textId="77777777" w:rsidR="00D02F36" w:rsidRDefault="00D02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2AEC7" w14:textId="77777777" w:rsidR="008A40FF" w:rsidRDefault="008A40FF" w:rsidP="00380E28">
    <w:pPr>
      <w:pStyle w:val="Footer"/>
      <w:jc w:val="right"/>
    </w:pPr>
  </w:p>
  <w:p w14:paraId="7DD60525" w14:textId="3B876BC5" w:rsidR="008A40FF" w:rsidRDefault="008A40FF" w:rsidP="006D08FF">
    <w:pPr>
      <w:pStyle w:val="Footer"/>
      <w:jc w:val="right"/>
    </w:pPr>
    <w:r>
      <w:t xml:space="preserve">Revised: </w:t>
    </w:r>
    <w:r w:rsidR="00D02F36">
      <w:t>May 12,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7B0C5" w14:textId="77777777" w:rsidR="00D02F36" w:rsidRDefault="00D02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CC162" w14:textId="77777777" w:rsidR="000E71B5" w:rsidRDefault="000E71B5">
      <w:r>
        <w:separator/>
      </w:r>
    </w:p>
  </w:footnote>
  <w:footnote w:type="continuationSeparator" w:id="0">
    <w:p w14:paraId="1C9C2ECC" w14:textId="77777777" w:rsidR="000E71B5" w:rsidRDefault="000E7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118E2" w14:textId="77777777" w:rsidR="00D02F36" w:rsidRDefault="00D02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4E671" w14:textId="77777777" w:rsidR="008A40FF" w:rsidRDefault="008A40FF">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35AB">
      <w:rPr>
        <w:rStyle w:val="PageNumber"/>
        <w:noProof/>
      </w:rPr>
      <w:t>11</w:t>
    </w:r>
    <w:r>
      <w:rPr>
        <w:rStyle w:val="PageNumber"/>
      </w:rPr>
      <w:fldChar w:fldCharType="end"/>
    </w:r>
  </w:p>
  <w:p w14:paraId="39796979" w14:textId="77777777" w:rsidR="008A40FF" w:rsidRDefault="008A40FF">
    <w:pPr>
      <w:pStyle w:val="Header"/>
      <w:ind w:right="360"/>
    </w:pPr>
  </w:p>
  <w:p w14:paraId="67C4E408" w14:textId="77777777" w:rsidR="008A40FF" w:rsidRDefault="008A40F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0E8BA" w14:textId="77777777" w:rsidR="00D02F36" w:rsidRDefault="00D02F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53C53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8F6A0C"/>
    <w:multiLevelType w:val="hybridMultilevel"/>
    <w:tmpl w:val="DF2AEC6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5FD66E5"/>
    <w:multiLevelType w:val="hybridMultilevel"/>
    <w:tmpl w:val="5C301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E3A15"/>
    <w:multiLevelType w:val="hybridMultilevel"/>
    <w:tmpl w:val="54222B28"/>
    <w:lvl w:ilvl="0" w:tplc="0B787928">
      <w:start w:val="1"/>
      <w:numFmt w:val="bullet"/>
      <w:lvlText w:val=""/>
      <w:lvlJc w:val="left"/>
      <w:pPr>
        <w:ind w:left="726" w:hanging="360"/>
      </w:pPr>
      <w:rPr>
        <w:rFonts w:ascii="Symbol" w:hAnsi="Symbol" w:hint="default"/>
      </w:rPr>
    </w:lvl>
    <w:lvl w:ilvl="1" w:tplc="04090003">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5" w15:restartNumberingAfterBreak="0">
    <w:nsid w:val="0E16238B"/>
    <w:multiLevelType w:val="hybridMultilevel"/>
    <w:tmpl w:val="4E54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3745A"/>
    <w:multiLevelType w:val="hybridMultilevel"/>
    <w:tmpl w:val="FE72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C444F"/>
    <w:multiLevelType w:val="hybridMultilevel"/>
    <w:tmpl w:val="BAA848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1070C"/>
    <w:multiLevelType w:val="hybridMultilevel"/>
    <w:tmpl w:val="F2E01C9C"/>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9" w15:restartNumberingAfterBreak="0">
    <w:nsid w:val="1FA94852"/>
    <w:multiLevelType w:val="hybridMultilevel"/>
    <w:tmpl w:val="549429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150229E"/>
    <w:multiLevelType w:val="hybridMultilevel"/>
    <w:tmpl w:val="A240F3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87B41"/>
    <w:multiLevelType w:val="hybridMultilevel"/>
    <w:tmpl w:val="4EB267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7FE0477"/>
    <w:multiLevelType w:val="hybridMultilevel"/>
    <w:tmpl w:val="58C4AE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8690709"/>
    <w:multiLevelType w:val="hybridMultilevel"/>
    <w:tmpl w:val="A94422D4"/>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9D919BB"/>
    <w:multiLevelType w:val="hybridMultilevel"/>
    <w:tmpl w:val="73B8F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14A62"/>
    <w:multiLevelType w:val="hybridMultilevel"/>
    <w:tmpl w:val="8AA0A3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2925AF0"/>
    <w:multiLevelType w:val="hybridMultilevel"/>
    <w:tmpl w:val="CB4C994A"/>
    <w:lvl w:ilvl="0" w:tplc="51360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F32F8"/>
    <w:multiLevelType w:val="hybridMultilevel"/>
    <w:tmpl w:val="32508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27CB0"/>
    <w:multiLevelType w:val="hybridMultilevel"/>
    <w:tmpl w:val="DA823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C4849"/>
    <w:multiLevelType w:val="hybridMultilevel"/>
    <w:tmpl w:val="CC2E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B10ED2"/>
    <w:multiLevelType w:val="hybridMultilevel"/>
    <w:tmpl w:val="5CB294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5F54731"/>
    <w:multiLevelType w:val="hybridMultilevel"/>
    <w:tmpl w:val="E04C459C"/>
    <w:lvl w:ilvl="0" w:tplc="04090019">
      <w:start w:val="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6343954"/>
    <w:multiLevelType w:val="hybridMultilevel"/>
    <w:tmpl w:val="FC08817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DD201D"/>
    <w:multiLevelType w:val="hybridMultilevel"/>
    <w:tmpl w:val="3A484898"/>
    <w:lvl w:ilvl="0" w:tplc="735CF17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C665848"/>
    <w:multiLevelType w:val="hybridMultilevel"/>
    <w:tmpl w:val="CB9A60E2"/>
    <w:lvl w:ilvl="0" w:tplc="1444DCC2">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5" w15:restartNumberingAfterBreak="0">
    <w:nsid w:val="3C7C3306"/>
    <w:multiLevelType w:val="hybridMultilevel"/>
    <w:tmpl w:val="6714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2714D0"/>
    <w:multiLevelType w:val="hybridMultilevel"/>
    <w:tmpl w:val="B66E416A"/>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7" w15:restartNumberingAfterBreak="0">
    <w:nsid w:val="40F1307C"/>
    <w:multiLevelType w:val="hybridMultilevel"/>
    <w:tmpl w:val="EE688A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4589616C"/>
    <w:multiLevelType w:val="hybridMultilevel"/>
    <w:tmpl w:val="7AE07BD4"/>
    <w:lvl w:ilvl="0" w:tplc="19260A72">
      <w:start w:val="1"/>
      <w:numFmt w:val="upperRoman"/>
      <w:lvlText w:val="%1."/>
      <w:lvlJc w:val="right"/>
      <w:pPr>
        <w:tabs>
          <w:tab w:val="num" w:pos="547"/>
        </w:tabs>
        <w:ind w:left="72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16745E"/>
    <w:multiLevelType w:val="hybridMultilevel"/>
    <w:tmpl w:val="4CE430DA"/>
    <w:lvl w:ilvl="0" w:tplc="2D3230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6CA02D5"/>
    <w:multiLevelType w:val="hybridMultilevel"/>
    <w:tmpl w:val="D7FC8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6069EC"/>
    <w:multiLevelType w:val="hybridMultilevel"/>
    <w:tmpl w:val="E5C68544"/>
    <w:lvl w:ilvl="0" w:tplc="C2AE19F0">
      <w:start w:val="1"/>
      <w:numFmt w:val="upperLetter"/>
      <w:lvlText w:val="%1."/>
      <w:lvlJc w:val="left"/>
      <w:pPr>
        <w:ind w:left="900" w:hanging="360"/>
      </w:pPr>
      <w:rPr>
        <w:rFonts w:hint="default"/>
      </w:rPr>
    </w:lvl>
    <w:lvl w:ilvl="1" w:tplc="FB0A61BC">
      <w:start w:val="1"/>
      <w:numFmt w:val="low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4CAA51A2"/>
    <w:multiLevelType w:val="hybridMultilevel"/>
    <w:tmpl w:val="D53E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453DC4"/>
    <w:multiLevelType w:val="hybridMultilevel"/>
    <w:tmpl w:val="F78A1278"/>
    <w:lvl w:ilvl="0" w:tplc="04090019">
      <w:start w:val="3"/>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48D7230"/>
    <w:multiLevelType w:val="hybridMultilevel"/>
    <w:tmpl w:val="61C65AD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15:restartNumberingAfterBreak="0">
    <w:nsid w:val="553F2CAB"/>
    <w:multiLevelType w:val="hybridMultilevel"/>
    <w:tmpl w:val="CF30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D4987"/>
    <w:multiLevelType w:val="hybridMultilevel"/>
    <w:tmpl w:val="62B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400CF1"/>
    <w:multiLevelType w:val="hybridMultilevel"/>
    <w:tmpl w:val="6D8027CE"/>
    <w:lvl w:ilvl="0" w:tplc="748A40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A116FF"/>
    <w:multiLevelType w:val="hybridMultilevel"/>
    <w:tmpl w:val="FC62086E"/>
    <w:lvl w:ilvl="0" w:tplc="7E2E4AA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A1629A"/>
    <w:multiLevelType w:val="hybridMultilevel"/>
    <w:tmpl w:val="0BF2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6F5680"/>
    <w:multiLevelType w:val="hybridMultilevel"/>
    <w:tmpl w:val="E80237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0542520"/>
    <w:multiLevelType w:val="hybridMultilevel"/>
    <w:tmpl w:val="DD3CE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EF5D84"/>
    <w:multiLevelType w:val="hybridMultilevel"/>
    <w:tmpl w:val="DCAE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380EAF"/>
    <w:multiLevelType w:val="hybridMultilevel"/>
    <w:tmpl w:val="F3BAA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DB6CE1"/>
    <w:multiLevelType w:val="hybridMultilevel"/>
    <w:tmpl w:val="88D020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40"/>
  </w:num>
  <w:num w:numId="4">
    <w:abstractNumId w:val="11"/>
  </w:num>
  <w:num w:numId="5">
    <w:abstractNumId w:val="23"/>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7"/>
  </w:num>
  <w:num w:numId="10">
    <w:abstractNumId w:val="15"/>
  </w:num>
  <w:num w:numId="11">
    <w:abstractNumId w:val="33"/>
  </w:num>
  <w:num w:numId="12">
    <w:abstractNumId w:val="21"/>
  </w:num>
  <w:num w:numId="13">
    <w:abstractNumId w:val="20"/>
  </w:num>
  <w:num w:numId="14">
    <w:abstractNumId w:val="43"/>
  </w:num>
  <w:num w:numId="15">
    <w:abstractNumId w:val="5"/>
  </w:num>
  <w:num w:numId="16">
    <w:abstractNumId w:val="0"/>
  </w:num>
  <w:num w:numId="17">
    <w:abstractNumId w:val="18"/>
  </w:num>
  <w:num w:numId="18">
    <w:abstractNumId w:val="17"/>
  </w:num>
  <w:num w:numId="19">
    <w:abstractNumId w:val="29"/>
  </w:num>
  <w:num w:numId="20">
    <w:abstractNumId w:val="31"/>
  </w:num>
  <w:num w:numId="21">
    <w:abstractNumId w:val="39"/>
  </w:num>
  <w:num w:numId="22">
    <w:abstractNumId w:val="37"/>
  </w:num>
  <w:num w:numId="23">
    <w:abstractNumId w:val="6"/>
  </w:num>
  <w:num w:numId="24">
    <w:abstractNumId w:val="28"/>
  </w:num>
  <w:num w:numId="25">
    <w:abstractNumId w:val="32"/>
  </w:num>
  <w:num w:numId="26">
    <w:abstractNumId w:val="19"/>
  </w:num>
  <w:num w:numId="27">
    <w:abstractNumId w:val="16"/>
  </w:num>
  <w:num w:numId="28">
    <w:abstractNumId w:val="24"/>
  </w:num>
  <w:num w:numId="29">
    <w:abstractNumId w:val="7"/>
  </w:num>
  <w:num w:numId="30">
    <w:abstractNumId w:val="1"/>
  </w:num>
  <w:num w:numId="31">
    <w:abstractNumId w:val="22"/>
  </w:num>
  <w:num w:numId="32">
    <w:abstractNumId w:val="10"/>
  </w:num>
  <w:num w:numId="33">
    <w:abstractNumId w:val="38"/>
  </w:num>
  <w:num w:numId="34">
    <w:abstractNumId w:val="44"/>
  </w:num>
  <w:num w:numId="35">
    <w:abstractNumId w:val="3"/>
  </w:num>
  <w:num w:numId="36">
    <w:abstractNumId w:val="41"/>
  </w:num>
  <w:num w:numId="37">
    <w:abstractNumId w:val="4"/>
  </w:num>
  <w:num w:numId="38">
    <w:abstractNumId w:val="26"/>
  </w:num>
  <w:num w:numId="39">
    <w:abstractNumId w:val="25"/>
  </w:num>
  <w:num w:numId="40">
    <w:abstractNumId w:val="14"/>
  </w:num>
  <w:num w:numId="41">
    <w:abstractNumId w:val="36"/>
  </w:num>
  <w:num w:numId="42">
    <w:abstractNumId w:val="42"/>
  </w:num>
  <w:num w:numId="43">
    <w:abstractNumId w:val="30"/>
  </w:num>
  <w:num w:numId="44">
    <w:abstractNumId w:val="8"/>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FE"/>
    <w:rsid w:val="00004757"/>
    <w:rsid w:val="00006236"/>
    <w:rsid w:val="00026448"/>
    <w:rsid w:val="00041B34"/>
    <w:rsid w:val="000557C7"/>
    <w:rsid w:val="0005700B"/>
    <w:rsid w:val="00061BC8"/>
    <w:rsid w:val="000844A4"/>
    <w:rsid w:val="00087FED"/>
    <w:rsid w:val="000911AE"/>
    <w:rsid w:val="000B06AA"/>
    <w:rsid w:val="000C05FE"/>
    <w:rsid w:val="000E71B5"/>
    <w:rsid w:val="000F079F"/>
    <w:rsid w:val="000F2EE0"/>
    <w:rsid w:val="00104AC3"/>
    <w:rsid w:val="00117412"/>
    <w:rsid w:val="00117A20"/>
    <w:rsid w:val="00117C4E"/>
    <w:rsid w:val="00121193"/>
    <w:rsid w:val="001268EB"/>
    <w:rsid w:val="00126D2B"/>
    <w:rsid w:val="00132FE7"/>
    <w:rsid w:val="00133C04"/>
    <w:rsid w:val="00155957"/>
    <w:rsid w:val="00164AE5"/>
    <w:rsid w:val="00172AF3"/>
    <w:rsid w:val="00183159"/>
    <w:rsid w:val="001861AA"/>
    <w:rsid w:val="00190133"/>
    <w:rsid w:val="001A04D6"/>
    <w:rsid w:val="001C42AE"/>
    <w:rsid w:val="001C76A3"/>
    <w:rsid w:val="001E0BB6"/>
    <w:rsid w:val="001E4524"/>
    <w:rsid w:val="001F0323"/>
    <w:rsid w:val="001F13FE"/>
    <w:rsid w:val="001F1856"/>
    <w:rsid w:val="00200566"/>
    <w:rsid w:val="00204285"/>
    <w:rsid w:val="00207469"/>
    <w:rsid w:val="00207F03"/>
    <w:rsid w:val="002306DE"/>
    <w:rsid w:val="002370DF"/>
    <w:rsid w:val="00241EF9"/>
    <w:rsid w:val="0024225D"/>
    <w:rsid w:val="002476A2"/>
    <w:rsid w:val="002555F3"/>
    <w:rsid w:val="002664DA"/>
    <w:rsid w:val="002669DE"/>
    <w:rsid w:val="0027017E"/>
    <w:rsid w:val="00281D6B"/>
    <w:rsid w:val="00282BDC"/>
    <w:rsid w:val="00290D1B"/>
    <w:rsid w:val="00294399"/>
    <w:rsid w:val="002A0F19"/>
    <w:rsid w:val="002A15A6"/>
    <w:rsid w:val="002A4E0D"/>
    <w:rsid w:val="002A619E"/>
    <w:rsid w:val="002B606D"/>
    <w:rsid w:val="002B7C19"/>
    <w:rsid w:val="002C584E"/>
    <w:rsid w:val="002D062B"/>
    <w:rsid w:val="002F2AE4"/>
    <w:rsid w:val="002F3E61"/>
    <w:rsid w:val="002F7E34"/>
    <w:rsid w:val="00304AF5"/>
    <w:rsid w:val="00314C1F"/>
    <w:rsid w:val="00331B80"/>
    <w:rsid w:val="00336A9A"/>
    <w:rsid w:val="00342B7C"/>
    <w:rsid w:val="00353D22"/>
    <w:rsid w:val="00370C2C"/>
    <w:rsid w:val="00373DF8"/>
    <w:rsid w:val="00380E28"/>
    <w:rsid w:val="00394E36"/>
    <w:rsid w:val="003A4127"/>
    <w:rsid w:val="003B489C"/>
    <w:rsid w:val="003B6738"/>
    <w:rsid w:val="003E4623"/>
    <w:rsid w:val="0040267E"/>
    <w:rsid w:val="0040699A"/>
    <w:rsid w:val="00411907"/>
    <w:rsid w:val="00415EBA"/>
    <w:rsid w:val="004337AE"/>
    <w:rsid w:val="00457C24"/>
    <w:rsid w:val="00460921"/>
    <w:rsid w:val="00471E13"/>
    <w:rsid w:val="004855E3"/>
    <w:rsid w:val="00492E4A"/>
    <w:rsid w:val="00497738"/>
    <w:rsid w:val="004A1415"/>
    <w:rsid w:val="004A33D0"/>
    <w:rsid w:val="004A5B94"/>
    <w:rsid w:val="004B23EA"/>
    <w:rsid w:val="004B2BDF"/>
    <w:rsid w:val="004B3EAE"/>
    <w:rsid w:val="004C4577"/>
    <w:rsid w:val="004C4FB9"/>
    <w:rsid w:val="004D11BE"/>
    <w:rsid w:val="004D1668"/>
    <w:rsid w:val="004E07F8"/>
    <w:rsid w:val="004E265B"/>
    <w:rsid w:val="004E49FD"/>
    <w:rsid w:val="004F6D4C"/>
    <w:rsid w:val="00516A85"/>
    <w:rsid w:val="00516AD0"/>
    <w:rsid w:val="00521602"/>
    <w:rsid w:val="0052436B"/>
    <w:rsid w:val="00527146"/>
    <w:rsid w:val="0053610D"/>
    <w:rsid w:val="00542AA5"/>
    <w:rsid w:val="00545065"/>
    <w:rsid w:val="00554CAF"/>
    <w:rsid w:val="0055513F"/>
    <w:rsid w:val="00555429"/>
    <w:rsid w:val="0056372D"/>
    <w:rsid w:val="005C1A3D"/>
    <w:rsid w:val="005C4547"/>
    <w:rsid w:val="005D6214"/>
    <w:rsid w:val="005E16A6"/>
    <w:rsid w:val="005E4ED2"/>
    <w:rsid w:val="005E53B2"/>
    <w:rsid w:val="005F02F8"/>
    <w:rsid w:val="005F5CFD"/>
    <w:rsid w:val="00603149"/>
    <w:rsid w:val="00603473"/>
    <w:rsid w:val="00614441"/>
    <w:rsid w:val="00617756"/>
    <w:rsid w:val="00631097"/>
    <w:rsid w:val="0063248D"/>
    <w:rsid w:val="00655588"/>
    <w:rsid w:val="00663841"/>
    <w:rsid w:val="00677B90"/>
    <w:rsid w:val="00685008"/>
    <w:rsid w:val="0068516C"/>
    <w:rsid w:val="006A3919"/>
    <w:rsid w:val="006B1BD5"/>
    <w:rsid w:val="006B42E5"/>
    <w:rsid w:val="006C6903"/>
    <w:rsid w:val="006D08FF"/>
    <w:rsid w:val="006D56D9"/>
    <w:rsid w:val="006D6B14"/>
    <w:rsid w:val="006E29E9"/>
    <w:rsid w:val="0070070B"/>
    <w:rsid w:val="00701D21"/>
    <w:rsid w:val="00704B8B"/>
    <w:rsid w:val="00735853"/>
    <w:rsid w:val="00736344"/>
    <w:rsid w:val="007402CC"/>
    <w:rsid w:val="00753A63"/>
    <w:rsid w:val="00774539"/>
    <w:rsid w:val="007778D5"/>
    <w:rsid w:val="0079299D"/>
    <w:rsid w:val="007A0AC9"/>
    <w:rsid w:val="007B7EA1"/>
    <w:rsid w:val="007C28CD"/>
    <w:rsid w:val="007D2C86"/>
    <w:rsid w:val="007E3007"/>
    <w:rsid w:val="007F0262"/>
    <w:rsid w:val="007F1555"/>
    <w:rsid w:val="007F1561"/>
    <w:rsid w:val="008054B1"/>
    <w:rsid w:val="00813A35"/>
    <w:rsid w:val="0082246B"/>
    <w:rsid w:val="00827590"/>
    <w:rsid w:val="008314C8"/>
    <w:rsid w:val="0083276F"/>
    <w:rsid w:val="00842AF0"/>
    <w:rsid w:val="0087240E"/>
    <w:rsid w:val="0089086A"/>
    <w:rsid w:val="008A0664"/>
    <w:rsid w:val="008A30D9"/>
    <w:rsid w:val="008A40FF"/>
    <w:rsid w:val="008B0723"/>
    <w:rsid w:val="008B4B66"/>
    <w:rsid w:val="008B72A2"/>
    <w:rsid w:val="008C1C49"/>
    <w:rsid w:val="008D4AE6"/>
    <w:rsid w:val="008D791F"/>
    <w:rsid w:val="008E06A8"/>
    <w:rsid w:val="008E4473"/>
    <w:rsid w:val="008F0C69"/>
    <w:rsid w:val="0090430A"/>
    <w:rsid w:val="00906610"/>
    <w:rsid w:val="00913E77"/>
    <w:rsid w:val="00914674"/>
    <w:rsid w:val="009210A2"/>
    <w:rsid w:val="0092417A"/>
    <w:rsid w:val="00930EA7"/>
    <w:rsid w:val="00936740"/>
    <w:rsid w:val="00945F26"/>
    <w:rsid w:val="009467B1"/>
    <w:rsid w:val="00947425"/>
    <w:rsid w:val="00964C90"/>
    <w:rsid w:val="009709D7"/>
    <w:rsid w:val="00977E4F"/>
    <w:rsid w:val="00995F2E"/>
    <w:rsid w:val="009B6CFF"/>
    <w:rsid w:val="009C1A48"/>
    <w:rsid w:val="009E10DE"/>
    <w:rsid w:val="009F0127"/>
    <w:rsid w:val="009F4414"/>
    <w:rsid w:val="00A03AD1"/>
    <w:rsid w:val="00A042DC"/>
    <w:rsid w:val="00A074CB"/>
    <w:rsid w:val="00A258E5"/>
    <w:rsid w:val="00A518D5"/>
    <w:rsid w:val="00A61C53"/>
    <w:rsid w:val="00A65A77"/>
    <w:rsid w:val="00A8462D"/>
    <w:rsid w:val="00A93A5A"/>
    <w:rsid w:val="00AA521B"/>
    <w:rsid w:val="00AB1655"/>
    <w:rsid w:val="00AB1CA1"/>
    <w:rsid w:val="00AF1D7C"/>
    <w:rsid w:val="00AF5517"/>
    <w:rsid w:val="00AF6958"/>
    <w:rsid w:val="00B26140"/>
    <w:rsid w:val="00B35500"/>
    <w:rsid w:val="00B373AE"/>
    <w:rsid w:val="00B63379"/>
    <w:rsid w:val="00B709BC"/>
    <w:rsid w:val="00B72960"/>
    <w:rsid w:val="00B86860"/>
    <w:rsid w:val="00B96B53"/>
    <w:rsid w:val="00BB6B1F"/>
    <w:rsid w:val="00BC3576"/>
    <w:rsid w:val="00BE0872"/>
    <w:rsid w:val="00BE1324"/>
    <w:rsid w:val="00BE46FC"/>
    <w:rsid w:val="00C00A42"/>
    <w:rsid w:val="00C02DC2"/>
    <w:rsid w:val="00C03559"/>
    <w:rsid w:val="00C1700C"/>
    <w:rsid w:val="00C22C64"/>
    <w:rsid w:val="00C235AB"/>
    <w:rsid w:val="00C50894"/>
    <w:rsid w:val="00C56D37"/>
    <w:rsid w:val="00C61801"/>
    <w:rsid w:val="00C80EA4"/>
    <w:rsid w:val="00C879E6"/>
    <w:rsid w:val="00CA06C7"/>
    <w:rsid w:val="00CA2EF7"/>
    <w:rsid w:val="00CA5122"/>
    <w:rsid w:val="00CC05D3"/>
    <w:rsid w:val="00CD386D"/>
    <w:rsid w:val="00CD4BFF"/>
    <w:rsid w:val="00CD7B79"/>
    <w:rsid w:val="00D02F36"/>
    <w:rsid w:val="00D06202"/>
    <w:rsid w:val="00D20660"/>
    <w:rsid w:val="00D20C4F"/>
    <w:rsid w:val="00D23838"/>
    <w:rsid w:val="00D32993"/>
    <w:rsid w:val="00D42388"/>
    <w:rsid w:val="00D460DF"/>
    <w:rsid w:val="00D757B6"/>
    <w:rsid w:val="00D81F69"/>
    <w:rsid w:val="00D8304F"/>
    <w:rsid w:val="00D8679B"/>
    <w:rsid w:val="00DA4BEB"/>
    <w:rsid w:val="00DB0E43"/>
    <w:rsid w:val="00DC51B7"/>
    <w:rsid w:val="00DC6DDB"/>
    <w:rsid w:val="00DD54BC"/>
    <w:rsid w:val="00DE105D"/>
    <w:rsid w:val="00DE1AB2"/>
    <w:rsid w:val="00E07F06"/>
    <w:rsid w:val="00E23227"/>
    <w:rsid w:val="00E44429"/>
    <w:rsid w:val="00E54943"/>
    <w:rsid w:val="00E614F7"/>
    <w:rsid w:val="00E62A66"/>
    <w:rsid w:val="00E64118"/>
    <w:rsid w:val="00E953C4"/>
    <w:rsid w:val="00EB7592"/>
    <w:rsid w:val="00ED3988"/>
    <w:rsid w:val="00EF451C"/>
    <w:rsid w:val="00F05726"/>
    <w:rsid w:val="00F07172"/>
    <w:rsid w:val="00F07729"/>
    <w:rsid w:val="00F20E32"/>
    <w:rsid w:val="00F22A6C"/>
    <w:rsid w:val="00F314B1"/>
    <w:rsid w:val="00F33D4C"/>
    <w:rsid w:val="00F3429F"/>
    <w:rsid w:val="00F458E1"/>
    <w:rsid w:val="00F502F7"/>
    <w:rsid w:val="00F51ED5"/>
    <w:rsid w:val="00F569AD"/>
    <w:rsid w:val="00F72B5A"/>
    <w:rsid w:val="00FB06FF"/>
    <w:rsid w:val="00FB1D7A"/>
    <w:rsid w:val="00FC2C89"/>
    <w:rsid w:val="00FD0E49"/>
    <w:rsid w:val="00FF0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687749"/>
  <w15:docId w15:val="{E0CA530D-8109-4BEC-82FC-A058FAE41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E7"/>
    <w:pPr>
      <w:widowControl w:val="0"/>
      <w:autoSpaceDE w:val="0"/>
      <w:autoSpaceDN w:val="0"/>
      <w:adjustRightInd w:val="0"/>
    </w:pPr>
    <w:rPr>
      <w:rFonts w:ascii="Times New Roman" w:hAnsi="Times New Roman"/>
    </w:rPr>
  </w:style>
  <w:style w:type="paragraph" w:styleId="Heading1">
    <w:name w:val="heading 1"/>
    <w:basedOn w:val="Normal"/>
    <w:next w:val="Normal"/>
    <w:link w:val="Heading1Char"/>
    <w:uiPriority w:val="99"/>
    <w:qFormat/>
    <w:rsid w:val="00132FE7"/>
    <w:pPr>
      <w:keepNext/>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2C584E"/>
    <w:pPr>
      <w:keepNext/>
      <w:spacing w:before="240" w:after="60"/>
      <w:outlineLvl w:val="1"/>
    </w:pPr>
    <w:rPr>
      <w:rFonts w:asciiTheme="majorHAnsi" w:eastAsiaTheme="majorEastAsia" w:hAnsiTheme="majorHAnsi" w:cstheme="majorBidi"/>
      <w:b/>
      <w:bCs/>
      <w:i/>
      <w:iCs/>
      <w:sz w:val="28"/>
      <w:szCs w:val="28"/>
    </w:rPr>
  </w:style>
  <w:style w:type="paragraph" w:styleId="Heading6">
    <w:name w:val="heading 6"/>
    <w:basedOn w:val="Normal"/>
    <w:next w:val="Normal"/>
    <w:link w:val="Heading6Char"/>
    <w:semiHidden/>
    <w:unhideWhenUsed/>
    <w:qFormat/>
    <w:locked/>
    <w:rsid w:val="00527146"/>
    <w:pPr>
      <w:spacing w:before="240" w:after="60"/>
      <w:outlineLvl w:val="5"/>
    </w:pPr>
    <w:rPr>
      <w:rFonts w:asciiTheme="minorHAnsi" w:eastAsiaTheme="minorEastAsia" w:hAnsiTheme="minorHAnsi"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2FE7"/>
    <w:rPr>
      <w:rFonts w:ascii="Cambria" w:hAnsi="Cambria" w:cs="Times New Roman"/>
      <w:b/>
      <w:kern w:val="32"/>
      <w:sz w:val="32"/>
    </w:rPr>
  </w:style>
  <w:style w:type="paragraph" w:styleId="Header">
    <w:name w:val="header"/>
    <w:basedOn w:val="Normal"/>
    <w:link w:val="HeaderChar"/>
    <w:uiPriority w:val="99"/>
    <w:rsid w:val="00132FE7"/>
    <w:pPr>
      <w:tabs>
        <w:tab w:val="center" w:pos="4320"/>
        <w:tab w:val="right" w:pos="8640"/>
      </w:tabs>
    </w:pPr>
  </w:style>
  <w:style w:type="character" w:customStyle="1" w:styleId="HeaderChar">
    <w:name w:val="Header Char"/>
    <w:link w:val="Header"/>
    <w:uiPriority w:val="99"/>
    <w:semiHidden/>
    <w:locked/>
    <w:rsid w:val="00132FE7"/>
    <w:rPr>
      <w:rFonts w:ascii="Times New Roman" w:hAnsi="Times New Roman" w:cs="Times New Roman"/>
      <w:sz w:val="20"/>
    </w:rPr>
  </w:style>
  <w:style w:type="character" w:styleId="PageNumber">
    <w:name w:val="page number"/>
    <w:uiPriority w:val="99"/>
    <w:rsid w:val="00132FE7"/>
    <w:rPr>
      <w:rFonts w:cs="Times New Roman"/>
    </w:rPr>
  </w:style>
  <w:style w:type="paragraph" w:styleId="Title">
    <w:name w:val="Title"/>
    <w:basedOn w:val="Normal"/>
    <w:link w:val="TitleChar"/>
    <w:qFormat/>
    <w:rsid w:val="00132FE7"/>
    <w:pPr>
      <w:tabs>
        <w:tab w:val="left" w:pos="720"/>
        <w:tab w:val="left" w:pos="1440"/>
      </w:tabs>
      <w:ind w:left="1440" w:hanging="1440"/>
      <w:jc w:val="center"/>
    </w:pPr>
    <w:rPr>
      <w:rFonts w:ascii="Cambria" w:hAnsi="Cambria"/>
      <w:b/>
      <w:bCs/>
      <w:kern w:val="28"/>
      <w:sz w:val="32"/>
      <w:szCs w:val="32"/>
    </w:rPr>
  </w:style>
  <w:style w:type="character" w:customStyle="1" w:styleId="TitleChar">
    <w:name w:val="Title Char"/>
    <w:link w:val="Title"/>
    <w:uiPriority w:val="99"/>
    <w:locked/>
    <w:rsid w:val="00132FE7"/>
    <w:rPr>
      <w:rFonts w:ascii="Cambria" w:hAnsi="Cambria" w:cs="Times New Roman"/>
      <w:b/>
      <w:kern w:val="28"/>
      <w:sz w:val="32"/>
    </w:rPr>
  </w:style>
  <w:style w:type="table" w:styleId="TableGrid">
    <w:name w:val="Table Grid"/>
    <w:basedOn w:val="TableNormal"/>
    <w:rsid w:val="001F1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1555"/>
    <w:pPr>
      <w:tabs>
        <w:tab w:val="center" w:pos="4680"/>
        <w:tab w:val="right" w:pos="9360"/>
      </w:tabs>
    </w:pPr>
  </w:style>
  <w:style w:type="character" w:customStyle="1" w:styleId="FooterChar">
    <w:name w:val="Footer Char"/>
    <w:link w:val="Footer"/>
    <w:uiPriority w:val="99"/>
    <w:locked/>
    <w:rsid w:val="007F1555"/>
    <w:rPr>
      <w:rFonts w:ascii="Times New Roman" w:hAnsi="Times New Roman" w:cs="Times New Roman"/>
      <w:sz w:val="20"/>
    </w:rPr>
  </w:style>
  <w:style w:type="paragraph" w:styleId="BalloonText">
    <w:name w:val="Balloon Text"/>
    <w:basedOn w:val="Normal"/>
    <w:link w:val="BalloonTextChar"/>
    <w:uiPriority w:val="99"/>
    <w:semiHidden/>
    <w:rsid w:val="007F1555"/>
    <w:rPr>
      <w:rFonts w:ascii="Tahoma" w:hAnsi="Tahoma"/>
      <w:sz w:val="16"/>
      <w:szCs w:val="16"/>
    </w:rPr>
  </w:style>
  <w:style w:type="character" w:customStyle="1" w:styleId="BalloonTextChar">
    <w:name w:val="Balloon Text Char"/>
    <w:link w:val="BalloonText"/>
    <w:uiPriority w:val="99"/>
    <w:semiHidden/>
    <w:locked/>
    <w:rsid w:val="007F1555"/>
    <w:rPr>
      <w:rFonts w:ascii="Tahoma" w:hAnsi="Tahoma" w:cs="Times New Roman"/>
      <w:sz w:val="16"/>
    </w:rPr>
  </w:style>
  <w:style w:type="paragraph" w:styleId="ListParagraph">
    <w:name w:val="List Paragraph"/>
    <w:aliases w:val="Heading 4 APA"/>
    <w:basedOn w:val="Normal"/>
    <w:uiPriority w:val="34"/>
    <w:qFormat/>
    <w:rsid w:val="00B373AE"/>
    <w:pPr>
      <w:widowControl/>
      <w:autoSpaceDE/>
      <w:autoSpaceDN/>
      <w:adjustRightInd/>
      <w:spacing w:after="200" w:line="276" w:lineRule="auto"/>
      <w:ind w:left="720"/>
      <w:contextualSpacing/>
    </w:pPr>
    <w:rPr>
      <w:rFonts w:ascii="Calibri" w:hAnsi="Calibri"/>
      <w:sz w:val="22"/>
      <w:szCs w:val="22"/>
    </w:rPr>
  </w:style>
  <w:style w:type="character" w:styleId="CommentReference">
    <w:name w:val="annotation reference"/>
    <w:uiPriority w:val="99"/>
    <w:semiHidden/>
    <w:rsid w:val="00394E36"/>
    <w:rPr>
      <w:rFonts w:cs="Times New Roman"/>
      <w:sz w:val="18"/>
      <w:szCs w:val="18"/>
    </w:rPr>
  </w:style>
  <w:style w:type="paragraph" w:styleId="CommentText">
    <w:name w:val="annotation text"/>
    <w:basedOn w:val="Normal"/>
    <w:link w:val="CommentTextChar"/>
    <w:uiPriority w:val="99"/>
    <w:semiHidden/>
    <w:rsid w:val="00394E36"/>
    <w:rPr>
      <w:sz w:val="24"/>
      <w:szCs w:val="24"/>
    </w:rPr>
  </w:style>
  <w:style w:type="character" w:customStyle="1" w:styleId="CommentTextChar">
    <w:name w:val="Comment Text Char"/>
    <w:link w:val="CommentText"/>
    <w:uiPriority w:val="99"/>
    <w:semiHidden/>
    <w:locked/>
    <w:rsid w:val="00394E36"/>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394E36"/>
    <w:rPr>
      <w:b/>
      <w:bCs/>
      <w:sz w:val="20"/>
      <w:szCs w:val="20"/>
    </w:rPr>
  </w:style>
  <w:style w:type="character" w:customStyle="1" w:styleId="CommentSubjectChar">
    <w:name w:val="Comment Subject Char"/>
    <w:link w:val="CommentSubject"/>
    <w:uiPriority w:val="99"/>
    <w:semiHidden/>
    <w:locked/>
    <w:rsid w:val="00394E36"/>
    <w:rPr>
      <w:rFonts w:ascii="Times New Roman" w:hAnsi="Times New Roman" w:cs="Times New Roman"/>
      <w:b/>
      <w:bCs/>
      <w:sz w:val="24"/>
      <w:szCs w:val="24"/>
    </w:rPr>
  </w:style>
  <w:style w:type="character" w:styleId="Hyperlink">
    <w:name w:val="Hyperlink"/>
    <w:uiPriority w:val="99"/>
    <w:rsid w:val="001E0BB6"/>
    <w:rPr>
      <w:rFonts w:cs="Times New Roman"/>
      <w:color w:val="0000FF"/>
      <w:u w:val="single"/>
    </w:rPr>
  </w:style>
  <w:style w:type="paragraph" w:styleId="BodyText">
    <w:name w:val="Body Text"/>
    <w:basedOn w:val="Normal"/>
    <w:link w:val="BodyTextChar"/>
    <w:uiPriority w:val="99"/>
    <w:rsid w:val="00545065"/>
    <w:rPr>
      <w:sz w:val="24"/>
      <w:szCs w:val="24"/>
    </w:rPr>
  </w:style>
  <w:style w:type="character" w:customStyle="1" w:styleId="BodyTextChar">
    <w:name w:val="Body Text Char"/>
    <w:link w:val="BodyText"/>
    <w:uiPriority w:val="99"/>
    <w:semiHidden/>
    <w:locked/>
    <w:rsid w:val="00964C90"/>
    <w:rPr>
      <w:rFonts w:ascii="Times New Roman" w:hAnsi="Times New Roman" w:cs="Times New Roman"/>
      <w:sz w:val="20"/>
      <w:szCs w:val="20"/>
    </w:rPr>
  </w:style>
  <w:style w:type="character" w:styleId="IntenseReference">
    <w:name w:val="Intense Reference"/>
    <w:uiPriority w:val="32"/>
    <w:qFormat/>
    <w:rsid w:val="009C1A48"/>
    <w:rPr>
      <w:b/>
      <w:bCs/>
      <w:smallCaps/>
      <w:color w:val="C0504D"/>
      <w:spacing w:val="5"/>
      <w:u w:val="single"/>
    </w:rPr>
  </w:style>
  <w:style w:type="character" w:styleId="BookTitle">
    <w:name w:val="Book Title"/>
    <w:uiPriority w:val="33"/>
    <w:qFormat/>
    <w:rsid w:val="00F07729"/>
    <w:rPr>
      <w:b/>
      <w:bCs/>
      <w:smallCaps/>
      <w:spacing w:val="5"/>
    </w:rPr>
  </w:style>
  <w:style w:type="character" w:styleId="FollowedHyperlink">
    <w:name w:val="FollowedHyperlink"/>
    <w:basedOn w:val="DefaultParagraphFont"/>
    <w:uiPriority w:val="99"/>
    <w:semiHidden/>
    <w:unhideWhenUsed/>
    <w:rsid w:val="002C584E"/>
    <w:rPr>
      <w:color w:val="800080" w:themeColor="followedHyperlink"/>
      <w:u w:val="single"/>
    </w:rPr>
  </w:style>
  <w:style w:type="character" w:customStyle="1" w:styleId="Heading2Char">
    <w:name w:val="Heading 2 Char"/>
    <w:basedOn w:val="DefaultParagraphFont"/>
    <w:link w:val="Heading2"/>
    <w:semiHidden/>
    <w:rsid w:val="002C584E"/>
    <w:rPr>
      <w:rFonts w:asciiTheme="majorHAnsi" w:eastAsiaTheme="majorEastAsia" w:hAnsiTheme="majorHAnsi" w:cstheme="majorBidi"/>
      <w:b/>
      <w:bCs/>
      <w:i/>
      <w:iCs/>
      <w:sz w:val="28"/>
      <w:szCs w:val="28"/>
    </w:rPr>
  </w:style>
  <w:style w:type="character" w:styleId="Emphasis">
    <w:name w:val="Emphasis"/>
    <w:qFormat/>
    <w:locked/>
    <w:rsid w:val="00D20660"/>
    <w:rPr>
      <w:i/>
      <w:iCs/>
    </w:rPr>
  </w:style>
  <w:style w:type="character" w:customStyle="1" w:styleId="Heading6Char">
    <w:name w:val="Heading 6 Char"/>
    <w:basedOn w:val="DefaultParagraphFont"/>
    <w:link w:val="Heading6"/>
    <w:semiHidden/>
    <w:rsid w:val="00527146"/>
    <w:rPr>
      <w:rFonts w:asciiTheme="minorHAnsi" w:eastAsiaTheme="minorEastAsia" w:hAnsiTheme="minorHAnsi" w:cstheme="minorBidi"/>
      <w:b/>
      <w:bCs/>
      <w:sz w:val="22"/>
      <w:szCs w:val="22"/>
    </w:rPr>
  </w:style>
  <w:style w:type="character" w:customStyle="1" w:styleId="bylinepipe1">
    <w:name w:val="bylinepipe1"/>
    <w:basedOn w:val="DefaultParagraphFont"/>
    <w:rsid w:val="00460921"/>
    <w:rPr>
      <w:color w:val="666666"/>
    </w:rPr>
  </w:style>
  <w:style w:type="character" w:customStyle="1" w:styleId="pagetitlespan1">
    <w:name w:val="pagetitlespan1"/>
    <w:rsid w:val="00995F2E"/>
    <w:rPr>
      <w:b w:val="0"/>
      <w:bCs w:val="0"/>
      <w:sz w:val="26"/>
      <w:szCs w:val="26"/>
    </w:rPr>
  </w:style>
  <w:style w:type="table" w:customStyle="1" w:styleId="TableGrid1">
    <w:name w:val="Table Grid1"/>
    <w:basedOn w:val="TableNormal"/>
    <w:next w:val="TableGrid"/>
    <w:rsid w:val="00C235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00080">
      <w:marLeft w:val="0"/>
      <w:marRight w:val="0"/>
      <w:marTop w:val="0"/>
      <w:marBottom w:val="0"/>
      <w:divBdr>
        <w:top w:val="none" w:sz="0" w:space="0" w:color="auto"/>
        <w:left w:val="none" w:sz="0" w:space="0" w:color="auto"/>
        <w:bottom w:val="none" w:sz="0" w:space="0" w:color="auto"/>
        <w:right w:val="none" w:sz="0" w:space="0" w:color="auto"/>
      </w:divBdr>
    </w:div>
    <w:div w:id="108850008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ermann@olemiss.edu" TargetMode="External"/><Relationship Id="rId13" Type="http://schemas.openxmlformats.org/officeDocument/2006/relationships/hyperlink" Target="http://www.aasect.org" TargetMode="External"/><Relationship Id="rId18" Type="http://schemas.openxmlformats.org/officeDocument/2006/relationships/hyperlink" Target="http://www.menopause.org"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counselorsforsocialjustice.net/" TargetMode="External"/><Relationship Id="rId17" Type="http://schemas.openxmlformats.org/officeDocument/2006/relationships/hyperlink" Target="http://www.isswsh.or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dc.gov" TargetMode="External"/><Relationship Id="rId20" Type="http://schemas.openxmlformats.org/officeDocument/2006/relationships/hyperlink" Target="http://www.worldsexolog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gbticconference.org/home.htm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srm.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exscience.org/" TargetMode="External"/><Relationship Id="rId19" Type="http://schemas.openxmlformats.org/officeDocument/2006/relationships/hyperlink" Target="http://www.siecus.org" TargetMode="External"/><Relationship Id="rId4" Type="http://schemas.openxmlformats.org/officeDocument/2006/relationships/webSettings" Target="webSettings.xml"/><Relationship Id="rId9" Type="http://schemas.openxmlformats.org/officeDocument/2006/relationships/hyperlink" Target="http://www.aasect.org/" TargetMode="External"/><Relationship Id="rId14" Type="http://schemas.openxmlformats.org/officeDocument/2006/relationships/hyperlink" Target="http://www.acog.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COUN 496G</vt:lpstr>
    </vt:vector>
  </TitlesOfParts>
  <Company>T.H.E Quest</Company>
  <LinksUpToDate>false</LinksUpToDate>
  <CharactersWithSpaces>27236</CharactersWithSpaces>
  <SharedDoc>false</SharedDoc>
  <HLinks>
    <vt:vector size="6" baseType="variant">
      <vt:variant>
        <vt:i4>1114155</vt:i4>
      </vt:variant>
      <vt:variant>
        <vt:i4>0</vt:i4>
      </vt:variant>
      <vt:variant>
        <vt:i4>0</vt:i4>
      </vt:variant>
      <vt:variant>
        <vt:i4>5</vt:i4>
      </vt:variant>
      <vt:variant>
        <vt:lpwstr>mailto:kje2027@louisiana.edu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 496G</dc:title>
  <dc:subject/>
  <dc:creator>A satisfied Microsoft Office User</dc:creator>
  <cp:keywords/>
  <dc:description/>
  <cp:lastModifiedBy>Eriq Ocampo</cp:lastModifiedBy>
  <cp:revision>4</cp:revision>
  <cp:lastPrinted>2014-08-25T19:24:00Z</cp:lastPrinted>
  <dcterms:created xsi:type="dcterms:W3CDTF">2016-04-13T12:16:00Z</dcterms:created>
  <dcterms:modified xsi:type="dcterms:W3CDTF">2016-04-13T12:22:00Z</dcterms:modified>
</cp:coreProperties>
</file>