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165547" w14:textId="77777777" w:rsidR="00CB28E9" w:rsidRPr="00260A67" w:rsidRDefault="00CB28E9">
      <w:bookmarkStart w:id="0" w:name="_GoBack"/>
      <w:bookmarkEnd w:id="0"/>
      <w:r w:rsidRPr="00260A67">
        <w:t>Survey Monkey Questions:</w:t>
      </w:r>
    </w:p>
    <w:p w14:paraId="30D26E8E" w14:textId="77777777" w:rsidR="00CB28E9" w:rsidRPr="00260A67" w:rsidRDefault="00CB28E9" w:rsidP="00CB28E9">
      <w:pPr>
        <w:pStyle w:val="ListParagraph"/>
        <w:numPr>
          <w:ilvl w:val="0"/>
          <w:numId w:val="1"/>
        </w:numPr>
      </w:pPr>
      <w:r w:rsidRPr="00260A67">
        <w:t xml:space="preserve">On a scale of 1-5 (1 being extremely dissatisfied, and 5 being extremely satisfied) how would you rate your membership experience with the Ohio Counseling Association thus far? </w:t>
      </w:r>
    </w:p>
    <w:p w14:paraId="13E81302" w14:textId="77777777" w:rsidR="006958EF" w:rsidRPr="00260A67" w:rsidRDefault="006958EF" w:rsidP="006958EF">
      <w:pPr>
        <w:pStyle w:val="ListParagraph"/>
      </w:pPr>
    </w:p>
    <w:p w14:paraId="492DE9E6" w14:textId="77777777" w:rsidR="006958EF" w:rsidRPr="00260A67" w:rsidRDefault="006958EF" w:rsidP="006958EF">
      <w:pPr>
        <w:pStyle w:val="ListParagraph"/>
        <w:numPr>
          <w:ilvl w:val="0"/>
          <w:numId w:val="1"/>
        </w:numPr>
      </w:pPr>
      <w:r w:rsidRPr="00260A67">
        <w:t>When joining a professional association please click all of the items that you are looking for:</w:t>
      </w:r>
    </w:p>
    <w:p w14:paraId="017302E9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Networking Opportunities</w:t>
      </w:r>
    </w:p>
    <w:p w14:paraId="34435CC4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Conferences/Annual Conference</w:t>
      </w:r>
    </w:p>
    <w:p w14:paraId="174AA6EB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Continuing Education Opportunities</w:t>
      </w:r>
    </w:p>
    <w:p w14:paraId="25F250F0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Access to a contact database</w:t>
      </w:r>
    </w:p>
    <w:p w14:paraId="5C17D4ED" w14:textId="77777777" w:rsidR="006958EF" w:rsidRPr="00260A67" w:rsidRDefault="006958EF" w:rsidP="00E66820">
      <w:pPr>
        <w:pStyle w:val="ListParagraph"/>
        <w:numPr>
          <w:ilvl w:val="1"/>
          <w:numId w:val="1"/>
        </w:numPr>
      </w:pPr>
      <w:r w:rsidRPr="00260A67">
        <w:t>Listserv</w:t>
      </w:r>
    </w:p>
    <w:p w14:paraId="1950601B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Job Openings</w:t>
      </w:r>
    </w:p>
    <w:p w14:paraId="3B839911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Friendship</w:t>
      </w:r>
    </w:p>
    <w:p w14:paraId="4293EFED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Leadership Opportunities</w:t>
      </w:r>
    </w:p>
    <w:p w14:paraId="40682D44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Updates within your industry</w:t>
      </w:r>
    </w:p>
    <w:p w14:paraId="779D5F31" w14:textId="77777777" w:rsidR="006958EF" w:rsidRPr="00260A67" w:rsidRDefault="006958EF" w:rsidP="00E66820">
      <w:pPr>
        <w:pStyle w:val="ListParagraph"/>
        <w:ind w:left="1440"/>
      </w:pPr>
    </w:p>
    <w:p w14:paraId="6B59E4AB" w14:textId="77777777" w:rsidR="006958EF" w:rsidRPr="00260A67" w:rsidRDefault="006958EF" w:rsidP="006958EF">
      <w:pPr>
        <w:pStyle w:val="ListParagraph"/>
      </w:pPr>
    </w:p>
    <w:p w14:paraId="72A65659" w14:textId="77777777" w:rsidR="006958EF" w:rsidRPr="00260A67" w:rsidRDefault="00E66820" w:rsidP="00CB28E9">
      <w:pPr>
        <w:pStyle w:val="ListParagraph"/>
        <w:numPr>
          <w:ilvl w:val="0"/>
          <w:numId w:val="1"/>
        </w:numPr>
      </w:pPr>
      <w:r w:rsidRPr="00260A67">
        <w:rPr>
          <w:rFonts w:cs="Tahoma"/>
        </w:rPr>
        <w:t>When you consider your OCA membership, what are the membership benefits with which you are the most satisfied?</w:t>
      </w:r>
      <w:r w:rsidR="006958EF" w:rsidRPr="00260A67">
        <w:t xml:space="preserve"> Check as many as apply.</w:t>
      </w:r>
    </w:p>
    <w:p w14:paraId="724B99A0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Networking opportunities</w:t>
      </w:r>
    </w:p>
    <w:p w14:paraId="595194B9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Conference/Annual Conference</w:t>
      </w:r>
    </w:p>
    <w:p w14:paraId="29C351F4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Continuing education opportunities</w:t>
      </w:r>
    </w:p>
    <w:p w14:paraId="452BC1D3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Access to a contact database</w:t>
      </w:r>
    </w:p>
    <w:p w14:paraId="3AB7A0BB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Listserv</w:t>
      </w:r>
    </w:p>
    <w:p w14:paraId="319E010C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Cost of membership</w:t>
      </w:r>
    </w:p>
    <w:p w14:paraId="159AFE68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Job openings</w:t>
      </w:r>
    </w:p>
    <w:p w14:paraId="761E9579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Friendship</w:t>
      </w:r>
    </w:p>
    <w:p w14:paraId="0E593DEB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Leadership opportunities</w:t>
      </w:r>
    </w:p>
    <w:p w14:paraId="10A916B3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Communication of information from OCA</w:t>
      </w:r>
    </w:p>
    <w:p w14:paraId="41D87897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Updates within your industry</w:t>
      </w:r>
    </w:p>
    <w:p w14:paraId="28970F1A" w14:textId="77777777" w:rsidR="006958EF" w:rsidRPr="00260A67" w:rsidRDefault="00E66820" w:rsidP="006958EF">
      <w:pPr>
        <w:pStyle w:val="ListParagraph"/>
        <w:numPr>
          <w:ilvl w:val="1"/>
          <w:numId w:val="1"/>
        </w:numPr>
      </w:pPr>
      <w:r w:rsidRPr="00260A67">
        <w:t>Website</w:t>
      </w:r>
    </w:p>
    <w:p w14:paraId="462B0E8B" w14:textId="77777777" w:rsidR="00E66820" w:rsidRPr="00260A67" w:rsidRDefault="006958EF" w:rsidP="00E66820">
      <w:pPr>
        <w:autoSpaceDE w:val="0"/>
        <w:autoSpaceDN w:val="0"/>
        <w:adjustRightInd w:val="0"/>
        <w:spacing w:after="0" w:line="240" w:lineRule="auto"/>
        <w:rPr>
          <w:rFonts w:cs="Tahoma"/>
        </w:rPr>
      </w:pPr>
      <w:r w:rsidRPr="00260A67">
        <w:t>3.A</w:t>
      </w:r>
      <w:r w:rsidR="00E66820" w:rsidRPr="00260A67">
        <w:t xml:space="preserve"> – Briefly expand on what</w:t>
      </w:r>
      <w:r w:rsidR="00E66820" w:rsidRPr="00260A67">
        <w:rPr>
          <w:rFonts w:cs="Tahoma"/>
        </w:rPr>
        <w:t xml:space="preserve"> ELSE a</w:t>
      </w:r>
      <w:r w:rsidR="0029493C" w:rsidRPr="00260A67">
        <w:rPr>
          <w:rFonts w:cs="Tahoma"/>
        </w:rPr>
        <w:t>re you satisfied with that was not</w:t>
      </w:r>
      <w:r w:rsidR="00E66820" w:rsidRPr="00260A67">
        <w:rPr>
          <w:rFonts w:cs="Tahoma"/>
        </w:rPr>
        <w:t xml:space="preserve"> listed above?  </w:t>
      </w:r>
    </w:p>
    <w:p w14:paraId="7CD9C9E0" w14:textId="77777777" w:rsidR="00E66820" w:rsidRPr="00260A67" w:rsidRDefault="00E66820" w:rsidP="00E66820">
      <w:pPr>
        <w:autoSpaceDE w:val="0"/>
        <w:autoSpaceDN w:val="0"/>
        <w:adjustRightInd w:val="0"/>
        <w:spacing w:after="0" w:line="240" w:lineRule="auto"/>
        <w:rPr>
          <w:rFonts w:cs="Tahoma"/>
        </w:rPr>
      </w:pPr>
    </w:p>
    <w:p w14:paraId="4A229F58" w14:textId="77777777" w:rsidR="006958EF" w:rsidRPr="00260A67" w:rsidRDefault="006958EF" w:rsidP="00E66820">
      <w:pPr>
        <w:ind w:firstLine="360"/>
      </w:pPr>
      <w:r w:rsidRPr="00260A67">
        <w:t xml:space="preserve">In what areas do you have the </w:t>
      </w:r>
      <w:r w:rsidRPr="00260A67">
        <w:rPr>
          <w:u w:val="single"/>
        </w:rPr>
        <w:t>lowest</w:t>
      </w:r>
      <w:r w:rsidRPr="00260A67">
        <w:t xml:space="preserve"> satisfaction with OCA? Check as many as apply.</w:t>
      </w:r>
    </w:p>
    <w:p w14:paraId="2D47CE4F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Networking opportunities</w:t>
      </w:r>
    </w:p>
    <w:p w14:paraId="36C27049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Conference/Annual Conference</w:t>
      </w:r>
    </w:p>
    <w:p w14:paraId="5C5A7437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Continuing education opportunities</w:t>
      </w:r>
    </w:p>
    <w:p w14:paraId="152937B4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Access to a contact database</w:t>
      </w:r>
    </w:p>
    <w:p w14:paraId="694AA012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Listserv</w:t>
      </w:r>
    </w:p>
    <w:p w14:paraId="6EEBCEC5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Cost of membership</w:t>
      </w:r>
    </w:p>
    <w:p w14:paraId="67683B8C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Job openings</w:t>
      </w:r>
    </w:p>
    <w:p w14:paraId="24C15DED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Friendship</w:t>
      </w:r>
    </w:p>
    <w:p w14:paraId="293D0E70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Leadership opportunities</w:t>
      </w:r>
    </w:p>
    <w:p w14:paraId="265FA127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Communication of information from OCA</w:t>
      </w:r>
    </w:p>
    <w:p w14:paraId="3DB60D11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lastRenderedPageBreak/>
        <w:t>Updates within your industry</w:t>
      </w:r>
    </w:p>
    <w:p w14:paraId="0C200BFD" w14:textId="77777777" w:rsidR="006958EF" w:rsidRPr="00260A67" w:rsidRDefault="006958EF" w:rsidP="006958EF">
      <w:pPr>
        <w:pStyle w:val="ListParagraph"/>
        <w:numPr>
          <w:ilvl w:val="1"/>
          <w:numId w:val="1"/>
        </w:numPr>
      </w:pPr>
      <w:r w:rsidRPr="00260A67">
        <w:t>Ability to navigate website</w:t>
      </w:r>
    </w:p>
    <w:p w14:paraId="44788EF9" w14:textId="77777777" w:rsidR="00E66820" w:rsidRPr="00260A67" w:rsidRDefault="00E66820" w:rsidP="006958EF">
      <w:pPr>
        <w:pStyle w:val="ListParagraph"/>
      </w:pPr>
    </w:p>
    <w:p w14:paraId="6011CAC9" w14:textId="77777777" w:rsidR="006958EF" w:rsidRPr="00260A67" w:rsidRDefault="006958EF" w:rsidP="00E66820">
      <w:pPr>
        <w:pStyle w:val="ListParagraph"/>
        <w:rPr>
          <w:rFonts w:cs="Tahoma"/>
        </w:rPr>
      </w:pPr>
      <w:r w:rsidRPr="00260A67">
        <w:t xml:space="preserve">4.A – </w:t>
      </w:r>
      <w:r w:rsidR="00E66820" w:rsidRPr="00260A67">
        <w:rPr>
          <w:rFonts w:cs="Tahoma"/>
        </w:rPr>
        <w:t>When you consider your membership, what are the aspects with which you are the least satisfied? What else are you dissatisfied with that was not mentioned above?</w:t>
      </w:r>
    </w:p>
    <w:p w14:paraId="259D632D" w14:textId="77777777" w:rsidR="00E66820" w:rsidRPr="00260A67" w:rsidRDefault="00E66820" w:rsidP="00E66820">
      <w:pPr>
        <w:pStyle w:val="ListParagraph"/>
      </w:pPr>
    </w:p>
    <w:p w14:paraId="21F28D3E" w14:textId="77777777" w:rsidR="00E66820" w:rsidRPr="00260A67" w:rsidRDefault="00E66820" w:rsidP="00E66820">
      <w:pPr>
        <w:pStyle w:val="ListParagraph"/>
        <w:numPr>
          <w:ilvl w:val="0"/>
          <w:numId w:val="1"/>
        </w:numPr>
      </w:pPr>
      <w:r w:rsidRPr="00260A67">
        <w:t>What other membership benefits do you wish that your membership through OCA would offer? (short answer)</w:t>
      </w:r>
    </w:p>
    <w:p w14:paraId="71213978" w14:textId="77777777" w:rsidR="00E66820" w:rsidRPr="00260A67" w:rsidRDefault="00E66820" w:rsidP="00E66820">
      <w:pPr>
        <w:pStyle w:val="ListParagraph"/>
      </w:pPr>
    </w:p>
    <w:p w14:paraId="22A6A868" w14:textId="77777777" w:rsidR="00CB28E9" w:rsidRPr="00260A67" w:rsidRDefault="006958EF" w:rsidP="00CB28E9">
      <w:pPr>
        <w:pStyle w:val="ListParagraph"/>
        <w:numPr>
          <w:ilvl w:val="0"/>
          <w:numId w:val="1"/>
        </w:numPr>
      </w:pPr>
      <w:r w:rsidRPr="00260A67">
        <w:t>For h</w:t>
      </w:r>
      <w:r w:rsidR="00CB28E9" w:rsidRPr="00260A67">
        <w:t>ow long h</w:t>
      </w:r>
      <w:r w:rsidRPr="00260A67">
        <w:t>ave you been a member of OCA</w:t>
      </w:r>
      <w:r w:rsidR="00CB28E9" w:rsidRPr="00260A67">
        <w:t>?</w:t>
      </w:r>
    </w:p>
    <w:p w14:paraId="6E976257" w14:textId="77777777" w:rsidR="00CB28E9" w:rsidRPr="00260A67" w:rsidRDefault="00CB28E9" w:rsidP="00CB28E9">
      <w:pPr>
        <w:pStyle w:val="ListParagraph"/>
        <w:numPr>
          <w:ilvl w:val="1"/>
          <w:numId w:val="1"/>
        </w:numPr>
      </w:pPr>
      <w:r w:rsidRPr="00260A67">
        <w:t>First Year</w:t>
      </w:r>
    </w:p>
    <w:p w14:paraId="40A4852A" w14:textId="77777777" w:rsidR="00CB28E9" w:rsidRPr="00260A67" w:rsidRDefault="00CB28E9" w:rsidP="00CB28E9">
      <w:pPr>
        <w:pStyle w:val="ListParagraph"/>
        <w:numPr>
          <w:ilvl w:val="1"/>
          <w:numId w:val="1"/>
        </w:numPr>
      </w:pPr>
      <w:r w:rsidRPr="00260A67">
        <w:t>1-3 Years</w:t>
      </w:r>
    </w:p>
    <w:p w14:paraId="029562EB" w14:textId="77777777" w:rsidR="00CB28E9" w:rsidRPr="00260A67" w:rsidRDefault="00CB28E9" w:rsidP="00CB28E9">
      <w:pPr>
        <w:pStyle w:val="ListParagraph"/>
        <w:numPr>
          <w:ilvl w:val="1"/>
          <w:numId w:val="1"/>
        </w:numPr>
      </w:pPr>
      <w:r w:rsidRPr="00260A67">
        <w:t>3-5 Years</w:t>
      </w:r>
    </w:p>
    <w:p w14:paraId="38008FDD" w14:textId="77777777" w:rsidR="00CB28E9" w:rsidRPr="00260A67" w:rsidRDefault="00CB28E9" w:rsidP="00CB28E9">
      <w:pPr>
        <w:pStyle w:val="ListParagraph"/>
        <w:numPr>
          <w:ilvl w:val="1"/>
          <w:numId w:val="1"/>
        </w:numPr>
      </w:pPr>
      <w:r w:rsidRPr="00260A67">
        <w:t>5-10 Years</w:t>
      </w:r>
    </w:p>
    <w:p w14:paraId="089BD780" w14:textId="77777777" w:rsidR="00CB28E9" w:rsidRPr="00260A67" w:rsidRDefault="00CB28E9" w:rsidP="00CB28E9">
      <w:pPr>
        <w:pStyle w:val="ListParagraph"/>
        <w:numPr>
          <w:ilvl w:val="1"/>
          <w:numId w:val="1"/>
        </w:numPr>
      </w:pPr>
      <w:r w:rsidRPr="00260A67">
        <w:t>10+ Years</w:t>
      </w:r>
    </w:p>
    <w:p w14:paraId="5DA6F52F" w14:textId="77777777" w:rsidR="006958EF" w:rsidRDefault="006958EF" w:rsidP="006958EF"/>
    <w:p w14:paraId="6918E1F1" w14:textId="77777777" w:rsidR="006958EF" w:rsidRPr="005A10DC" w:rsidRDefault="006958EF" w:rsidP="006958EF">
      <w:pPr>
        <w:pStyle w:val="ListParagraph"/>
        <w:numPr>
          <w:ilvl w:val="0"/>
          <w:numId w:val="1"/>
        </w:numPr>
      </w:pPr>
      <w:r w:rsidRPr="005A10DC">
        <w:t>What type of OCA membership do you currently have? (List all membership opportunities available)</w:t>
      </w:r>
    </w:p>
    <w:p w14:paraId="7AA0BA88" w14:textId="77777777" w:rsidR="00E66820" w:rsidRPr="005A10DC" w:rsidRDefault="00E66820" w:rsidP="00E66820">
      <w:pPr>
        <w:pStyle w:val="ListParagraph"/>
        <w:numPr>
          <w:ilvl w:val="1"/>
          <w:numId w:val="1"/>
        </w:numPr>
      </w:pPr>
      <w:r w:rsidRPr="005A10DC">
        <w:t>Student</w:t>
      </w:r>
    </w:p>
    <w:p w14:paraId="0320E766" w14:textId="77777777" w:rsidR="00E66820" w:rsidRPr="005A10DC" w:rsidRDefault="00E66820" w:rsidP="00E66820">
      <w:pPr>
        <w:pStyle w:val="ListParagraph"/>
        <w:numPr>
          <w:ilvl w:val="1"/>
          <w:numId w:val="1"/>
        </w:numPr>
      </w:pPr>
      <w:r w:rsidRPr="005A10DC">
        <w:t>New Professional</w:t>
      </w:r>
    </w:p>
    <w:p w14:paraId="2059EE6D" w14:textId="77777777" w:rsidR="00E66820" w:rsidRPr="005A10DC" w:rsidRDefault="00E66820" w:rsidP="00E66820">
      <w:pPr>
        <w:pStyle w:val="ListParagraph"/>
        <w:numPr>
          <w:ilvl w:val="1"/>
          <w:numId w:val="1"/>
        </w:numPr>
      </w:pPr>
      <w:r w:rsidRPr="005A10DC">
        <w:t>Professional</w:t>
      </w:r>
    </w:p>
    <w:p w14:paraId="351C922F" w14:textId="77777777" w:rsidR="005A10DC" w:rsidRDefault="00E66820" w:rsidP="005A10DC">
      <w:pPr>
        <w:pStyle w:val="ListParagraph"/>
        <w:numPr>
          <w:ilvl w:val="1"/>
          <w:numId w:val="1"/>
        </w:numPr>
      </w:pPr>
      <w:r w:rsidRPr="005A10DC">
        <w:t>Lifetime Member</w:t>
      </w:r>
    </w:p>
    <w:p w14:paraId="2420E39A" w14:textId="77777777" w:rsidR="005A10DC" w:rsidRDefault="005A10DC" w:rsidP="005A10DC">
      <w:pPr>
        <w:pStyle w:val="ListParagraph"/>
      </w:pPr>
    </w:p>
    <w:p w14:paraId="1CC84C36" w14:textId="77777777" w:rsidR="005A10DC" w:rsidRDefault="005A10DC" w:rsidP="005A10DC">
      <w:pPr>
        <w:pStyle w:val="ListParagraph"/>
        <w:numPr>
          <w:ilvl w:val="0"/>
          <w:numId w:val="1"/>
        </w:numPr>
      </w:pPr>
      <w:r>
        <w:t>What is the highest level of education you have completed?</w:t>
      </w:r>
    </w:p>
    <w:p w14:paraId="4B206F1C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 xml:space="preserve">Bachelor’s </w:t>
      </w:r>
    </w:p>
    <w:p w14:paraId="3653678E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Master’s</w:t>
      </w:r>
    </w:p>
    <w:p w14:paraId="38B87905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PHD</w:t>
      </w:r>
    </w:p>
    <w:p w14:paraId="180784C5" w14:textId="77777777" w:rsidR="005A10DC" w:rsidRDefault="005A10DC" w:rsidP="005A10DC">
      <w:pPr>
        <w:pStyle w:val="ListParagraph"/>
      </w:pPr>
    </w:p>
    <w:p w14:paraId="737D25C5" w14:textId="77777777" w:rsidR="005A10DC" w:rsidRDefault="005A10DC" w:rsidP="005A10DC">
      <w:pPr>
        <w:pStyle w:val="ListParagraph"/>
        <w:numPr>
          <w:ilvl w:val="0"/>
          <w:numId w:val="1"/>
        </w:numPr>
      </w:pPr>
      <w:r>
        <w:t>What is your current licensure?</w:t>
      </w:r>
    </w:p>
    <w:p w14:paraId="231EFD37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CT</w:t>
      </w:r>
    </w:p>
    <w:p w14:paraId="76E4EA30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LPC</w:t>
      </w:r>
    </w:p>
    <w:p w14:paraId="46F93104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LPCC</w:t>
      </w:r>
    </w:p>
    <w:p w14:paraId="60DA50C6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LPCC-S</w:t>
      </w:r>
    </w:p>
    <w:p w14:paraId="3259B278" w14:textId="77777777" w:rsidR="005A10DC" w:rsidRDefault="005A10DC" w:rsidP="005A10DC">
      <w:pPr>
        <w:pStyle w:val="ListParagraph"/>
        <w:numPr>
          <w:ilvl w:val="1"/>
          <w:numId w:val="1"/>
        </w:numPr>
      </w:pPr>
      <w:r>
        <w:t>MFT</w:t>
      </w:r>
    </w:p>
    <w:p w14:paraId="362066B5" w14:textId="77777777" w:rsidR="00260A67" w:rsidRDefault="00260A67" w:rsidP="00260A67">
      <w:pPr>
        <w:pStyle w:val="ListParagraph"/>
        <w:numPr>
          <w:ilvl w:val="1"/>
          <w:numId w:val="1"/>
        </w:numPr>
      </w:pPr>
      <w:r>
        <w:t>School Counselor</w:t>
      </w:r>
    </w:p>
    <w:p w14:paraId="141101AD" w14:textId="77777777" w:rsidR="00260A67" w:rsidRDefault="00260A67" w:rsidP="00260A67">
      <w:pPr>
        <w:pStyle w:val="ListParagraph"/>
      </w:pPr>
    </w:p>
    <w:p w14:paraId="6B7A0E1B" w14:textId="77777777" w:rsidR="00260A67" w:rsidRDefault="00260A67" w:rsidP="00260A67">
      <w:pPr>
        <w:pStyle w:val="ListParagraph"/>
        <w:numPr>
          <w:ilvl w:val="0"/>
          <w:numId w:val="1"/>
        </w:numPr>
      </w:pPr>
      <w:r>
        <w:t>I am dually licensed</w:t>
      </w:r>
    </w:p>
    <w:p w14:paraId="447C0DDB" w14:textId="77777777" w:rsidR="00260A67" w:rsidRDefault="00260A67" w:rsidP="00260A67">
      <w:pPr>
        <w:pStyle w:val="ListParagraph"/>
        <w:numPr>
          <w:ilvl w:val="1"/>
          <w:numId w:val="1"/>
        </w:numPr>
      </w:pPr>
      <w:r>
        <w:t>No</w:t>
      </w:r>
    </w:p>
    <w:p w14:paraId="662C61B3" w14:textId="77777777" w:rsidR="00260A67" w:rsidRDefault="00260A67" w:rsidP="00260A67">
      <w:pPr>
        <w:pStyle w:val="ListParagraph"/>
        <w:numPr>
          <w:ilvl w:val="1"/>
          <w:numId w:val="1"/>
        </w:numPr>
      </w:pPr>
      <w:r>
        <w:t>Yes</w:t>
      </w:r>
    </w:p>
    <w:p w14:paraId="4FACF362" w14:textId="77777777" w:rsidR="00260A67" w:rsidRPr="005A10DC" w:rsidRDefault="00260A67" w:rsidP="00260A67">
      <w:pPr>
        <w:pStyle w:val="ListParagraph"/>
        <w:numPr>
          <w:ilvl w:val="2"/>
          <w:numId w:val="1"/>
        </w:numPr>
      </w:pPr>
      <w:r>
        <w:t>Please indicate other licensing credentials held: (short answer)</w:t>
      </w:r>
    </w:p>
    <w:p w14:paraId="3901CAE6" w14:textId="77777777" w:rsidR="006958EF" w:rsidRPr="005A10DC" w:rsidRDefault="006958EF" w:rsidP="006958EF">
      <w:pPr>
        <w:pStyle w:val="ListParagraph"/>
        <w:ind w:left="1440"/>
      </w:pPr>
    </w:p>
    <w:p w14:paraId="14D19A4C" w14:textId="77777777" w:rsidR="00E66820" w:rsidRPr="005A10DC" w:rsidRDefault="00E66820" w:rsidP="00E66820">
      <w:pPr>
        <w:pStyle w:val="ListParagraph"/>
        <w:rPr>
          <w:strike/>
        </w:rPr>
      </w:pPr>
    </w:p>
    <w:p w14:paraId="481906B0" w14:textId="77777777" w:rsidR="00E66820" w:rsidRPr="005A10DC" w:rsidRDefault="00E66820" w:rsidP="005A10DC">
      <w:pPr>
        <w:pStyle w:val="ListParagraph"/>
        <w:jc w:val="center"/>
      </w:pPr>
      <w:r w:rsidRPr="005A10DC">
        <w:t>1 = Extremely Dissatisfied – 5= Extremely Satisfied</w:t>
      </w:r>
    </w:p>
    <w:p w14:paraId="032266CE" w14:textId="77777777" w:rsidR="005A10DC" w:rsidRPr="00E66820" w:rsidRDefault="005A10DC" w:rsidP="00E66820">
      <w:pPr>
        <w:pStyle w:val="ListParagraph"/>
        <w:rPr>
          <w:b/>
          <w:color w:val="9CC2E5" w:themeColor="accent1" w:themeTint="99"/>
        </w:rPr>
      </w:pPr>
    </w:p>
    <w:p w14:paraId="59CEB0A5" w14:textId="77777777" w:rsidR="00CB28E9" w:rsidRDefault="00E66820" w:rsidP="00CB28E9">
      <w:pPr>
        <w:pStyle w:val="ListParagraph"/>
        <w:numPr>
          <w:ilvl w:val="0"/>
          <w:numId w:val="1"/>
        </w:numPr>
      </w:pPr>
      <w:r>
        <w:t>H</w:t>
      </w:r>
      <w:r w:rsidR="00CB28E9">
        <w:t xml:space="preserve">ow would you rate the current opportunities available to you through your OCA membership? </w:t>
      </w:r>
    </w:p>
    <w:p w14:paraId="695B928B" w14:textId="77777777" w:rsidR="00CB28E9" w:rsidRDefault="00E66820" w:rsidP="00CB28E9">
      <w:pPr>
        <w:pStyle w:val="ListParagraph"/>
        <w:numPr>
          <w:ilvl w:val="0"/>
          <w:numId w:val="1"/>
        </w:numPr>
      </w:pPr>
      <w:r>
        <w:t>H</w:t>
      </w:r>
      <w:r w:rsidR="00CB28E9">
        <w:t>ow important is the cost of your membership to you when consider renewing your membership?</w:t>
      </w:r>
    </w:p>
    <w:p w14:paraId="7911BEDA" w14:textId="77777777" w:rsidR="00CB28E9" w:rsidRPr="0029493C" w:rsidRDefault="0029493C" w:rsidP="00CB28E9">
      <w:pPr>
        <w:pStyle w:val="ListParagraph"/>
        <w:numPr>
          <w:ilvl w:val="0"/>
          <w:numId w:val="1"/>
        </w:numPr>
      </w:pPr>
      <w:r w:rsidRPr="0029493C">
        <w:t>Please indicate the divisions, chapters, and/or sub-groups of OCA to which you belong:</w:t>
      </w:r>
      <w:r w:rsidR="009D0DD7" w:rsidRPr="0029493C">
        <w:t xml:space="preserve"> </w:t>
      </w:r>
    </w:p>
    <w:p w14:paraId="38D3A1AA" w14:textId="77777777" w:rsid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bCs/>
          <w:color w:val="990000"/>
          <w:sz w:val="24"/>
          <w:szCs w:val="24"/>
        </w:rPr>
      </w:pPr>
    </w:p>
    <w:p w14:paraId="29EDC2F6" w14:textId="77777777" w:rsidR="0029493C" w:rsidRP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29493C">
        <w:rPr>
          <w:rFonts w:eastAsia="Times New Roman" w:cs="Times New Roman"/>
          <w:b/>
          <w:bCs/>
        </w:rPr>
        <w:t>DIVISIONS</w:t>
      </w:r>
      <w:bookmarkStart w:id="1" w:name="Divisions"/>
      <w:bookmarkEnd w:id="1"/>
    </w:p>
    <w:p w14:paraId="215D26CB" w14:textId="77777777" w:rsidR="0029493C" w:rsidRPr="0029493C" w:rsidRDefault="0029493C" w:rsidP="0029493C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29493C">
        <w:rPr>
          <w:rFonts w:eastAsia="Times New Roman" w:cs="Times New Roman"/>
          <w:bCs/>
        </w:rPr>
        <w:t>Association of Lesbian, Gay, Bisexual &amp; Transgender Issues in Counseling of Ohio</w:t>
      </w:r>
      <w:r w:rsidRPr="0029493C">
        <w:rPr>
          <w:rFonts w:eastAsia="Times New Roman" w:cs="Times New Roman"/>
        </w:rPr>
        <w:t> </w:t>
      </w:r>
      <w:hyperlink r:id="rId5" w:tgtFrame="_blank" w:history="1">
        <w:r w:rsidRPr="0029493C">
          <w:rPr>
            <w:rFonts w:eastAsia="Times New Roman" w:cs="Times New Roman"/>
            <w:bCs/>
            <w:u w:val="single"/>
          </w:rPr>
          <w:t>(ALGBTIC of Ohio)</w:t>
        </w:r>
      </w:hyperlink>
    </w:p>
    <w:p w14:paraId="0DA601E8" w14:textId="77777777" w:rsidR="0029493C" w:rsidRP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r w:rsidRPr="0029493C">
        <w:rPr>
          <w:rFonts w:eastAsia="Times New Roman" w:cs="Times New Roman"/>
          <w:bCs/>
        </w:rPr>
        <w:t>Ohio Association for Counselor Education &amp; Supervision (OACES)</w:t>
      </w:r>
      <w:r w:rsidRPr="0029493C">
        <w:rPr>
          <w:rFonts w:eastAsia="Times New Roman" w:cs="Times New Roman"/>
        </w:rPr>
        <w:t>                                                 </w:t>
      </w:r>
    </w:p>
    <w:p w14:paraId="34A3D1B0" w14:textId="77777777" w:rsidR="0029493C" w:rsidRP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r w:rsidRPr="0029493C">
        <w:rPr>
          <w:rFonts w:eastAsia="Times New Roman" w:cs="Arial"/>
          <w:bCs/>
        </w:rPr>
        <w:t>Ohio Association for Multicultural Counseling &amp; Development </w:t>
      </w:r>
      <w:hyperlink r:id="rId6" w:tgtFrame="_blank" w:history="1">
        <w:r w:rsidRPr="0029493C">
          <w:rPr>
            <w:rFonts w:eastAsia="Times New Roman" w:cs="Arial"/>
            <w:bCs/>
            <w:u w:val="single"/>
          </w:rPr>
          <w:t>(OAMCD)</w:t>
        </w:r>
      </w:hyperlink>
      <w:r w:rsidRPr="0029493C">
        <w:rPr>
          <w:rFonts w:eastAsia="Times New Roman" w:cs="Arial"/>
          <w:bCs/>
        </w:rPr>
        <w:br/>
      </w:r>
    </w:p>
    <w:p w14:paraId="0BB00D74" w14:textId="77777777" w:rsidR="0029493C" w:rsidRP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r w:rsidRPr="0029493C">
        <w:rPr>
          <w:rFonts w:eastAsia="Times New Roman" w:cs="Arial"/>
          <w:bCs/>
        </w:rPr>
        <w:t>Ohio College Counseling Association (OCCA)</w:t>
      </w:r>
    </w:p>
    <w:p w14:paraId="7C00DDAC" w14:textId="77777777" w:rsidR="0029493C" w:rsidRPr="0029493C" w:rsidRDefault="0029493C" w:rsidP="0029493C">
      <w:pPr>
        <w:shd w:val="clear" w:color="auto" w:fill="FFFFFF"/>
        <w:tabs>
          <w:tab w:val="left" w:pos="2550"/>
        </w:tabs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r w:rsidRPr="0029493C">
        <w:rPr>
          <w:rFonts w:eastAsia="Times New Roman" w:cs="Arial"/>
        </w:rPr>
        <w:tab/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  <w:bCs/>
        </w:rPr>
        <w:t>Ohio Association for Multicultural Counseling &amp; Development </w:t>
      </w:r>
      <w:hyperlink r:id="rId7" w:tgtFrame="_blank" w:history="1">
        <w:r w:rsidRPr="0029493C">
          <w:rPr>
            <w:rFonts w:eastAsia="Times New Roman" w:cs="Arial"/>
            <w:bCs/>
            <w:u w:val="single"/>
          </w:rPr>
          <w:t>(OAMCD)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Ohio Mental Health Counselors Association </w:t>
      </w:r>
      <w:hyperlink r:id="rId8" w:tgtFrame="_blank" w:history="1">
        <w:r w:rsidRPr="0029493C">
          <w:rPr>
            <w:rFonts w:eastAsia="Times New Roman" w:cs="Arial"/>
            <w:bCs/>
            <w:u w:val="single"/>
          </w:rPr>
          <w:t>(OMHCA)</w:t>
        </w:r>
      </w:hyperlink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  <w:bCs/>
        </w:rPr>
        <w:t>Ohio Career Development Association</w:t>
      </w:r>
      <w:r w:rsidRPr="0029493C">
        <w:rPr>
          <w:rFonts w:eastAsia="Times New Roman" w:cs="Arial"/>
        </w:rPr>
        <w:t> </w:t>
      </w:r>
      <w:hyperlink r:id="rId9" w:tgtFrame="_blank" w:history="1">
        <w:r w:rsidRPr="0029493C">
          <w:rPr>
            <w:rFonts w:eastAsia="Times New Roman" w:cs="Arial"/>
            <w:bCs/>
            <w:u w:val="single"/>
          </w:rPr>
          <w:t>(OCDA)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  <w:bCs/>
        </w:rPr>
        <w:br/>
        <w:t>Ohio Association for Specialists in Group Work (OASGW)</w:t>
      </w:r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Ohio School Counselor Association </w:t>
      </w:r>
      <w:hyperlink r:id="rId10" w:tgtFrame="_blank" w:history="1">
        <w:r w:rsidRPr="0029493C">
          <w:rPr>
            <w:rFonts w:eastAsia="Times New Roman" w:cs="Arial"/>
            <w:bCs/>
            <w:u w:val="single"/>
          </w:rPr>
          <w:t>(OSCA)</w:t>
        </w:r>
      </w:hyperlink>
      <w:r w:rsidRPr="0029493C">
        <w:rPr>
          <w:rFonts w:eastAsia="Times New Roman" w:cs="Arial"/>
        </w:rPr>
        <w:t xml:space="preserve">                                                                                    </w:t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</w:rPr>
        <w:br/>
      </w:r>
      <w:r w:rsidRPr="0029493C">
        <w:rPr>
          <w:rFonts w:eastAsia="Times New Roman" w:cs="Arial"/>
          <w:bCs/>
        </w:rPr>
        <w:t>Ohio Association for Spiritual, Ethical, &amp; Religious Values in Counseling </w:t>
      </w:r>
      <w:hyperlink r:id="rId11" w:tgtFrame="_blank" w:history="1">
        <w:r w:rsidRPr="0029493C">
          <w:rPr>
            <w:rFonts w:eastAsia="Times New Roman" w:cs="Arial"/>
            <w:bCs/>
            <w:u w:val="single"/>
          </w:rPr>
          <w:t>(OASERVIC)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Times New Roman"/>
          <w:shd w:val="clear" w:color="auto" w:fill="FFFFFF"/>
        </w:rPr>
        <w:br/>
      </w:r>
      <w:r w:rsidRPr="0029493C">
        <w:rPr>
          <w:rFonts w:eastAsia="Times New Roman" w:cs="Times New Roman"/>
          <w:shd w:val="clear" w:color="auto" w:fill="FFFFFF"/>
        </w:rPr>
        <w:br/>
      </w:r>
      <w:r w:rsidRPr="0029493C">
        <w:rPr>
          <w:rFonts w:eastAsia="Times New Roman" w:cs="Times New Roman"/>
          <w:b/>
          <w:bCs/>
          <w:shd w:val="clear" w:color="auto" w:fill="FFFFFF"/>
        </w:rPr>
        <w:t>CHAPTERS</w:t>
      </w:r>
      <w:bookmarkStart w:id="2" w:name="Chapters"/>
      <w:bookmarkEnd w:id="2"/>
      <w:r w:rsidRPr="0029493C">
        <w:rPr>
          <w:rFonts w:eastAsia="Times New Roman" w:cs="Times New Roman"/>
        </w:rPr>
        <w:br/>
      </w:r>
    </w:p>
    <w:p w14:paraId="48451B13" w14:textId="77777777" w:rsidR="0029493C" w:rsidRPr="0029493C" w:rsidRDefault="0029493C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r w:rsidRPr="0029493C">
        <w:rPr>
          <w:rFonts w:eastAsia="Times New Roman" w:cs="Arial"/>
          <w:bCs/>
        </w:rPr>
        <w:t>Central Ohio Counseling Association </w:t>
      </w:r>
      <w:hyperlink r:id="rId12" w:tgtFrame="_blank" w:history="1">
        <w:r w:rsidRPr="0029493C">
          <w:rPr>
            <w:rFonts w:eastAsia="Times New Roman" w:cs="Arial"/>
            <w:bCs/>
            <w:u w:val="single"/>
          </w:rPr>
          <w:t>(COCA)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Eastern Ohio Counselors Association </w:t>
      </w:r>
      <w:hyperlink r:id="rId13" w:tgtFrame="_blank" w:history="1">
        <w:r w:rsidRPr="0029493C">
          <w:rPr>
            <w:rFonts w:eastAsia="Times New Roman" w:cs="Arial"/>
            <w:bCs/>
            <w:u w:val="single"/>
          </w:rPr>
          <w:t>(EOCA)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Greater Cincinnati Counseling Association </w:t>
      </w:r>
      <w:hyperlink r:id="rId14" w:tgtFrame="_blank" w:history="1">
        <w:r w:rsidRPr="0029493C">
          <w:rPr>
            <w:rFonts w:eastAsia="Times New Roman" w:cs="Arial"/>
            <w:bCs/>
            <w:u w:val="single"/>
          </w:rPr>
          <w:t>(GCCA)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Miami Valley Counseling Association </w:t>
      </w:r>
      <w:hyperlink r:id="rId15" w:tgtFrame="_blank" w:history="1">
        <w:r w:rsidRPr="0029493C">
          <w:rPr>
            <w:rFonts w:eastAsia="Times New Roman" w:cs="Arial"/>
            <w:bCs/>
            <w:u w:val="single"/>
          </w:rPr>
          <w:t>(MVCA)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Northwest Ohio Counseling Association </w:t>
      </w:r>
      <w:hyperlink r:id="rId16" w:tgtFrame="_blank" w:history="1">
        <w:r w:rsidRPr="0029493C">
          <w:rPr>
            <w:rFonts w:eastAsia="Times New Roman" w:cs="Arial"/>
            <w:bCs/>
            <w:u w:val="single"/>
          </w:rPr>
          <w:t>(NWOCA)</w:t>
        </w:r>
      </w:hyperlink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lastRenderedPageBreak/>
        <w:t>Southeast Ohio Counseling Association (SEOCA)</w:t>
      </w:r>
      <w:r w:rsidRPr="0029493C">
        <w:rPr>
          <w:rFonts w:eastAsia="Times New Roman" w:cs="Arial"/>
          <w:bCs/>
        </w:rPr>
        <w:br/>
      </w:r>
      <w:r w:rsidRPr="0029493C">
        <w:rPr>
          <w:rFonts w:eastAsia="Times New Roman" w:cs="Arial"/>
          <w:bCs/>
        </w:rPr>
        <w:br/>
        <w:t>North Central Ohio Counseling Association </w:t>
      </w:r>
      <w:hyperlink r:id="rId17" w:tgtFrame="_blank" w:history="1">
        <w:r w:rsidRPr="0029493C">
          <w:rPr>
            <w:rFonts w:eastAsia="Times New Roman" w:cs="Arial"/>
            <w:bCs/>
            <w:u w:val="single"/>
          </w:rPr>
          <w:t>(NCOCA)</w:t>
        </w:r>
      </w:hyperlink>
    </w:p>
    <w:p w14:paraId="1E2C9107" w14:textId="77777777" w:rsidR="0029493C" w:rsidRPr="0029493C" w:rsidRDefault="004B1CDE" w:rsidP="0029493C">
      <w:pPr>
        <w:pStyle w:val="ListParagraph"/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</w:rPr>
      </w:pPr>
      <w:hyperlink r:id="rId18" w:anchor="Back_To_Top" w:history="1">
        <w:r w:rsidR="0029493C" w:rsidRPr="0029493C">
          <w:rPr>
            <w:rFonts w:eastAsia="Times New Roman" w:cs="Arial"/>
            <w:bCs/>
            <w:u w:val="single"/>
          </w:rPr>
          <w:br/>
        </w:r>
      </w:hyperlink>
    </w:p>
    <w:p w14:paraId="2EC48D50" w14:textId="77777777" w:rsidR="0029493C" w:rsidRPr="0029493C" w:rsidRDefault="0029493C" w:rsidP="0029493C">
      <w:pPr>
        <w:shd w:val="clear" w:color="auto" w:fill="FFFFFF"/>
        <w:spacing w:before="100" w:beforeAutospacing="1" w:after="100" w:afterAutospacing="1" w:line="240" w:lineRule="auto"/>
        <w:ind w:left="1440"/>
        <w:rPr>
          <w:rFonts w:eastAsia="Times New Roman" w:cs="Arial"/>
          <w:b/>
        </w:rPr>
      </w:pPr>
      <w:r w:rsidRPr="0029493C">
        <w:rPr>
          <w:rFonts w:eastAsia="Times New Roman" w:cs="Arial"/>
          <w:b/>
          <w:bCs/>
        </w:rPr>
        <w:t>AFFILIATES</w:t>
      </w:r>
      <w:bookmarkStart w:id="3" w:name="Affiliates"/>
      <w:bookmarkEnd w:id="3"/>
    </w:p>
    <w:p w14:paraId="456E12C0" w14:textId="77777777" w:rsidR="0029493C" w:rsidRPr="0029493C" w:rsidRDefault="0029493C" w:rsidP="0029493C">
      <w:pPr>
        <w:shd w:val="clear" w:color="auto" w:fill="FFFFFF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  <w:color w:val="336699"/>
          <w:sz w:val="17"/>
          <w:szCs w:val="17"/>
        </w:rPr>
      </w:pPr>
      <w:r w:rsidRPr="0029493C">
        <w:rPr>
          <w:rFonts w:eastAsia="Times New Roman" w:cs="Arial"/>
          <w:bCs/>
        </w:rPr>
        <w:t>Chi Sigma Iota</w:t>
      </w:r>
      <w:r w:rsidRPr="0029493C">
        <w:rPr>
          <w:rFonts w:eastAsia="Times New Roman" w:cs="Arial"/>
        </w:rPr>
        <w:t> </w:t>
      </w:r>
      <w:hyperlink r:id="rId19" w:tgtFrame="_blank" w:history="1">
        <w:r w:rsidRPr="0029493C">
          <w:rPr>
            <w:rFonts w:eastAsia="Times New Roman" w:cs="Arial"/>
            <w:bCs/>
            <w:u w:val="single"/>
          </w:rPr>
          <w:t>(CSI)</w:t>
        </w:r>
      </w:hyperlink>
      <w:r w:rsidRPr="0029493C">
        <w:rPr>
          <w:rFonts w:eastAsia="Times New Roman" w:cs="Arial"/>
        </w:rPr>
        <w:br/>
      </w:r>
    </w:p>
    <w:p w14:paraId="2AD21DAD" w14:textId="77777777" w:rsidR="0029493C" w:rsidRPr="00E66820" w:rsidRDefault="0029493C" w:rsidP="0029493C">
      <w:pPr>
        <w:pStyle w:val="ListParagraph"/>
        <w:rPr>
          <w:highlight w:val="yellow"/>
        </w:rPr>
      </w:pPr>
    </w:p>
    <w:p w14:paraId="59C94C17" w14:textId="77777777" w:rsidR="001D2684" w:rsidRPr="005A10DC" w:rsidRDefault="001D2684" w:rsidP="00CB28E9">
      <w:pPr>
        <w:pStyle w:val="ListParagraph"/>
        <w:numPr>
          <w:ilvl w:val="0"/>
          <w:numId w:val="1"/>
        </w:numPr>
      </w:pPr>
      <w:r w:rsidRPr="005A10DC">
        <w:t xml:space="preserve">Please </w:t>
      </w:r>
      <w:r w:rsidR="005A10DC" w:rsidRPr="005A10DC">
        <w:t>indicate any other groups related to your professional growth to which you belong. Check as many as apply:</w:t>
      </w:r>
    </w:p>
    <w:p w14:paraId="1A78EAD2" w14:textId="77777777" w:rsidR="005A10DC" w:rsidRPr="005A10DC" w:rsidRDefault="005A10DC" w:rsidP="005A10DC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5A10DC">
        <w:rPr>
          <w:rFonts w:eastAsia="Times New Roman" w:cs="Times New Roman"/>
          <w:bCs/>
        </w:rPr>
        <w:t>American Counseling Association</w:t>
      </w:r>
      <w:r>
        <w:rPr>
          <w:rFonts w:eastAsia="Times New Roman" w:cs="Times New Roman"/>
        </w:rPr>
        <w:t xml:space="preserve"> </w:t>
      </w:r>
      <w:r w:rsidRPr="005A10DC">
        <w:rPr>
          <w:rFonts w:eastAsia="Times New Roman" w:cs="Times New Roman"/>
        </w:rPr>
        <w:t>(</w:t>
      </w:r>
      <w:hyperlink r:id="rId20" w:history="1">
        <w:r w:rsidRPr="005A10DC">
          <w:rPr>
            <w:rFonts w:eastAsia="Times New Roman" w:cs="Arial"/>
          </w:rPr>
          <w:t>ACA</w:t>
        </w:r>
      </w:hyperlink>
      <w:r w:rsidRPr="005A10DC">
        <w:rPr>
          <w:rFonts w:eastAsia="Times New Roman" w:cs="Times New Roman"/>
        </w:rPr>
        <w:t>)</w:t>
      </w:r>
    </w:p>
    <w:p w14:paraId="2BD53350" w14:textId="77777777" w:rsidR="005A10DC" w:rsidRPr="005A10DC" w:rsidRDefault="005A10DC" w:rsidP="005A10DC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5A10DC">
        <w:rPr>
          <w:rFonts w:eastAsia="Times New Roman" w:cs="Times New Roman"/>
          <w:bCs/>
        </w:rPr>
        <w:t>American School Counselor Association (ASCA)</w:t>
      </w:r>
      <w:r w:rsidRPr="005A10DC">
        <w:rPr>
          <w:rFonts w:eastAsia="Times New Roman" w:cs="Times New Roman"/>
        </w:rPr>
        <w:br/>
      </w:r>
    </w:p>
    <w:p w14:paraId="2D1E404E" w14:textId="77777777" w:rsidR="005A10DC" w:rsidRPr="005A10DC" w:rsidRDefault="005A10DC" w:rsidP="005A10DC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5A10DC">
        <w:rPr>
          <w:rFonts w:eastAsia="Times New Roman" w:cs="Times New Roman"/>
          <w:bCs/>
        </w:rPr>
        <w:t>National Career Development Association (NCDA)</w:t>
      </w:r>
    </w:p>
    <w:p w14:paraId="7C95CBAC" w14:textId="77777777" w:rsidR="005A10DC" w:rsidRDefault="005A10DC" w:rsidP="005A10DC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5A10DC">
        <w:rPr>
          <w:rFonts w:eastAsia="Times New Roman" w:cs="Times New Roman"/>
          <w:bCs/>
        </w:rPr>
        <w:t>International Association of Marriage and Family Counselors (IAMFC)</w:t>
      </w:r>
      <w:r w:rsidRPr="005A10DC">
        <w:rPr>
          <w:rFonts w:eastAsia="Times New Roman" w:cs="Times New Roman"/>
        </w:rPr>
        <w:br/>
      </w:r>
    </w:p>
    <w:p w14:paraId="19B36F70" w14:textId="77777777" w:rsidR="005A10DC" w:rsidRPr="005A10DC" w:rsidRDefault="005A10DC" w:rsidP="005A10DC">
      <w:p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r w:rsidRPr="005A10DC">
        <w:rPr>
          <w:rFonts w:eastAsia="Times New Roman" w:cs="Times New Roman"/>
          <w:bCs/>
        </w:rPr>
        <w:t>American Association for Marriage and Family Therapists (AAMFT)</w:t>
      </w:r>
      <w:r w:rsidRPr="005A10DC">
        <w:rPr>
          <w:rFonts w:eastAsia="Times New Roman" w:cs="Times New Roman"/>
        </w:rPr>
        <w:br/>
      </w:r>
    </w:p>
    <w:p w14:paraId="13C6C92C" w14:textId="77777777" w:rsidR="005A10DC" w:rsidRPr="005A10DC" w:rsidRDefault="005A10DC" w:rsidP="005A10DC">
      <w:pPr>
        <w:spacing w:before="100" w:beforeAutospacing="1" w:after="100" w:afterAutospacing="1" w:line="240" w:lineRule="auto"/>
        <w:ind w:left="1440"/>
        <w:outlineLvl w:val="1"/>
        <w:rPr>
          <w:rFonts w:eastAsia="Times New Roman" w:cs="Arial"/>
          <w:bCs/>
        </w:rPr>
      </w:pPr>
      <w:r w:rsidRPr="005A10DC">
        <w:rPr>
          <w:rFonts w:eastAsia="Times New Roman" w:cs="Arial"/>
          <w:bCs/>
        </w:rPr>
        <w:t>Counseling Associations in Specific Practice Areas</w:t>
      </w:r>
    </w:p>
    <w:p w14:paraId="4C205A46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1" w:history="1">
        <w:r w:rsidR="005A10DC" w:rsidRPr="005A10DC">
          <w:rPr>
            <w:rFonts w:eastAsia="Times New Roman" w:cs="Arial"/>
            <w:u w:val="single"/>
          </w:rPr>
          <w:t>Association for Assessment in Counseling and Education</w:t>
        </w:r>
      </w:hyperlink>
      <w:r w:rsidR="005A10DC" w:rsidRPr="005A10DC">
        <w:rPr>
          <w:rFonts w:eastAsia="Times New Roman" w:cs="Times New Roman"/>
        </w:rPr>
        <w:t> (AAC)</w:t>
      </w:r>
    </w:p>
    <w:p w14:paraId="10341F9A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2" w:tgtFrame="_blank" w:history="1">
        <w:r w:rsidR="005A10DC" w:rsidRPr="005A10DC">
          <w:rPr>
            <w:rFonts w:eastAsia="Times New Roman" w:cs="Arial"/>
            <w:u w:val="single"/>
          </w:rPr>
          <w:t>Association for Creativity in Counseling</w:t>
        </w:r>
      </w:hyperlink>
      <w:r w:rsidR="005A10DC" w:rsidRPr="005A10DC">
        <w:rPr>
          <w:rFonts w:eastAsia="Times New Roman" w:cs="Times New Roman"/>
        </w:rPr>
        <w:t> (ACC)</w:t>
      </w:r>
    </w:p>
    <w:p w14:paraId="3AAD0733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3" w:history="1">
        <w:r w:rsidR="005A10DC" w:rsidRPr="005A10DC">
          <w:rPr>
            <w:rFonts w:eastAsia="Times New Roman" w:cs="Arial"/>
            <w:u w:val="single"/>
          </w:rPr>
          <w:t>Association for Adult Development and Aging</w:t>
        </w:r>
      </w:hyperlink>
      <w:r w:rsidR="005A10DC" w:rsidRPr="005A10DC">
        <w:rPr>
          <w:rFonts w:eastAsia="Times New Roman" w:cs="Times New Roman"/>
        </w:rPr>
        <w:t> (AADA)</w:t>
      </w:r>
    </w:p>
    <w:p w14:paraId="1AFA0878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4" w:history="1">
        <w:r w:rsidR="005A10DC" w:rsidRPr="005A10DC">
          <w:rPr>
            <w:rFonts w:eastAsia="Times New Roman" w:cs="Arial"/>
            <w:u w:val="single"/>
          </w:rPr>
          <w:t>American College Counseling Association</w:t>
        </w:r>
      </w:hyperlink>
      <w:r w:rsidR="005A10DC" w:rsidRPr="005A10DC">
        <w:rPr>
          <w:rFonts w:eastAsia="Times New Roman" w:cs="Times New Roman"/>
        </w:rPr>
        <w:t> (ACCA)</w:t>
      </w:r>
    </w:p>
    <w:p w14:paraId="0523AE60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5" w:history="1">
        <w:r w:rsidR="005A10DC" w:rsidRPr="005A10DC">
          <w:rPr>
            <w:rFonts w:eastAsia="Times New Roman" w:cs="Arial"/>
            <w:u w:val="single"/>
          </w:rPr>
          <w:t>Association for Counselors and Educators in Government</w:t>
        </w:r>
      </w:hyperlink>
      <w:r w:rsidR="005A10DC" w:rsidRPr="005A10DC">
        <w:rPr>
          <w:rFonts w:eastAsia="Times New Roman" w:cs="Times New Roman"/>
        </w:rPr>
        <w:t> (ACEG)</w:t>
      </w:r>
    </w:p>
    <w:p w14:paraId="44E556FE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6" w:history="1">
        <w:r w:rsidR="005A10DC" w:rsidRPr="005A10DC">
          <w:rPr>
            <w:rFonts w:eastAsia="Times New Roman" w:cs="Arial"/>
            <w:u w:val="single"/>
          </w:rPr>
          <w:t>Association for Counselor Education and Supervision</w:t>
        </w:r>
      </w:hyperlink>
      <w:r w:rsidR="005A10DC" w:rsidRPr="005A10DC">
        <w:rPr>
          <w:rFonts w:eastAsia="Times New Roman" w:cs="Times New Roman"/>
        </w:rPr>
        <w:t> (ACES)</w:t>
      </w:r>
    </w:p>
    <w:p w14:paraId="2D471801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7" w:history="1">
        <w:r w:rsidR="005A10DC" w:rsidRPr="005A10DC">
          <w:rPr>
            <w:rFonts w:eastAsia="Times New Roman" w:cs="Arial"/>
            <w:u w:val="single"/>
          </w:rPr>
          <w:t>Association for Lesbian, Gay, Bisexual, &amp; Transgender Issues in Counseling</w:t>
        </w:r>
      </w:hyperlink>
      <w:r w:rsidR="005A10DC" w:rsidRPr="005A10DC">
        <w:rPr>
          <w:rFonts w:eastAsia="Times New Roman" w:cs="Times New Roman"/>
        </w:rPr>
        <w:t> (ALGBTIC)</w:t>
      </w:r>
    </w:p>
    <w:p w14:paraId="1B70AE04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8" w:history="1">
        <w:r w:rsidR="005A10DC" w:rsidRPr="005A10DC">
          <w:rPr>
            <w:rFonts w:eastAsia="Times New Roman" w:cs="Arial"/>
            <w:u w:val="single"/>
          </w:rPr>
          <w:t>Counseling Association for Humanistic Education and Development</w:t>
        </w:r>
      </w:hyperlink>
      <w:r w:rsidR="005A10DC" w:rsidRPr="005A10DC">
        <w:rPr>
          <w:rFonts w:eastAsia="Times New Roman" w:cs="Times New Roman"/>
        </w:rPr>
        <w:t> (C-AHEAD)</w:t>
      </w:r>
    </w:p>
    <w:p w14:paraId="4CD08626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29" w:history="1">
        <w:r w:rsidR="005A10DC" w:rsidRPr="005A10DC">
          <w:rPr>
            <w:rFonts w:eastAsia="Times New Roman" w:cs="Arial"/>
            <w:u w:val="single"/>
          </w:rPr>
          <w:t>Counselors for Social Justice</w:t>
        </w:r>
      </w:hyperlink>
    </w:p>
    <w:p w14:paraId="76B75092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0" w:history="1">
        <w:r w:rsidR="005A10DC" w:rsidRPr="005A10DC">
          <w:rPr>
            <w:rFonts w:eastAsia="Times New Roman" w:cs="Arial"/>
            <w:u w:val="single"/>
          </w:rPr>
          <w:t>Association for Multicultural Counseling and Development</w:t>
        </w:r>
      </w:hyperlink>
      <w:r w:rsidR="005A10DC" w:rsidRPr="005A10DC">
        <w:rPr>
          <w:rFonts w:eastAsia="Times New Roman" w:cs="Times New Roman"/>
        </w:rPr>
        <w:t> (AMCD)</w:t>
      </w:r>
    </w:p>
    <w:p w14:paraId="719AD909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1" w:history="1">
        <w:r w:rsidR="005A10DC" w:rsidRPr="005A10DC">
          <w:rPr>
            <w:rFonts w:eastAsia="Times New Roman" w:cs="Arial"/>
            <w:u w:val="single"/>
          </w:rPr>
          <w:t>American Mental Health Counselors Association</w:t>
        </w:r>
      </w:hyperlink>
      <w:r w:rsidR="005A10DC" w:rsidRPr="005A10DC">
        <w:rPr>
          <w:rFonts w:eastAsia="Times New Roman" w:cs="Times New Roman"/>
        </w:rPr>
        <w:t> (AMHCA)</w:t>
      </w:r>
    </w:p>
    <w:p w14:paraId="5C8532F7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2" w:history="1">
        <w:r w:rsidR="005A10DC" w:rsidRPr="005A10DC">
          <w:rPr>
            <w:rFonts w:eastAsia="Times New Roman" w:cs="Arial"/>
            <w:u w:val="single"/>
          </w:rPr>
          <w:t>American Rehabilitation Counseling Association</w:t>
        </w:r>
      </w:hyperlink>
      <w:r w:rsidR="005A10DC" w:rsidRPr="005A10DC">
        <w:rPr>
          <w:rFonts w:eastAsia="Times New Roman" w:cs="Times New Roman"/>
        </w:rPr>
        <w:t> (ARCA)</w:t>
      </w:r>
    </w:p>
    <w:p w14:paraId="7D0121F1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3" w:history="1">
        <w:r w:rsidR="005A10DC" w:rsidRPr="005A10DC">
          <w:rPr>
            <w:rFonts w:eastAsia="Times New Roman" w:cs="Arial"/>
            <w:u w:val="single"/>
          </w:rPr>
          <w:t>American School Counselor Association</w:t>
        </w:r>
      </w:hyperlink>
      <w:r w:rsidR="005A10DC" w:rsidRPr="005A10DC">
        <w:rPr>
          <w:rFonts w:eastAsia="Times New Roman" w:cs="Times New Roman"/>
        </w:rPr>
        <w:t> (ASCA)</w:t>
      </w:r>
    </w:p>
    <w:p w14:paraId="2F801031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4" w:tgtFrame="_blank" w:history="1">
        <w:r w:rsidR="005A10DC" w:rsidRPr="005A10DC">
          <w:rPr>
            <w:rFonts w:eastAsia="Times New Roman" w:cs="Arial"/>
            <w:u w:val="single"/>
          </w:rPr>
          <w:t>The Association for Humanistic Counseling</w:t>
        </w:r>
      </w:hyperlink>
      <w:r w:rsidR="005A10DC" w:rsidRPr="005A10DC">
        <w:rPr>
          <w:rFonts w:eastAsia="Times New Roman" w:cs="Times New Roman"/>
        </w:rPr>
        <w:t> (AHC)</w:t>
      </w:r>
    </w:p>
    <w:p w14:paraId="5EF9E22B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5" w:history="1">
        <w:r w:rsidR="005A10DC" w:rsidRPr="005A10DC">
          <w:rPr>
            <w:rFonts w:eastAsia="Times New Roman" w:cs="Arial"/>
            <w:u w:val="single"/>
          </w:rPr>
          <w:t>Association for Spiritual, Ethical, and Religious Values in Counseling</w:t>
        </w:r>
      </w:hyperlink>
      <w:r w:rsidR="005A10DC" w:rsidRPr="005A10DC">
        <w:rPr>
          <w:rFonts w:eastAsia="Times New Roman" w:cs="Times New Roman"/>
        </w:rPr>
        <w:t> (ASERVIC)</w:t>
      </w:r>
    </w:p>
    <w:p w14:paraId="33667891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6" w:history="1">
        <w:r w:rsidR="005A10DC" w:rsidRPr="005A10DC">
          <w:rPr>
            <w:rFonts w:eastAsia="Times New Roman" w:cs="Arial"/>
            <w:u w:val="single"/>
          </w:rPr>
          <w:t>Association for Specialists in Group Work</w:t>
        </w:r>
      </w:hyperlink>
      <w:r w:rsidR="005A10DC" w:rsidRPr="005A10DC">
        <w:rPr>
          <w:rFonts w:eastAsia="Times New Roman" w:cs="Times New Roman"/>
        </w:rPr>
        <w:t> (ASGW)</w:t>
      </w:r>
    </w:p>
    <w:p w14:paraId="7D2C308F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7" w:history="1">
        <w:r w:rsidR="005A10DC" w:rsidRPr="005A10DC">
          <w:rPr>
            <w:rFonts w:eastAsia="Times New Roman" w:cs="Arial"/>
            <w:u w:val="single"/>
          </w:rPr>
          <w:t>International Association of Addiction and Offender Counselors</w:t>
        </w:r>
      </w:hyperlink>
      <w:r w:rsidR="005A10DC" w:rsidRPr="005A10DC">
        <w:rPr>
          <w:rFonts w:eastAsia="Times New Roman" w:cs="Times New Roman"/>
        </w:rPr>
        <w:t> (IAAOC)</w:t>
      </w:r>
    </w:p>
    <w:p w14:paraId="234FCEA5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8" w:history="1">
        <w:r w:rsidR="005A10DC" w:rsidRPr="005A10DC">
          <w:rPr>
            <w:rFonts w:eastAsia="Times New Roman" w:cs="Arial"/>
            <w:u w:val="single"/>
          </w:rPr>
          <w:t>International Association of Marriage and Family Counselors</w:t>
        </w:r>
      </w:hyperlink>
      <w:r w:rsidR="005A10DC" w:rsidRPr="005A10DC">
        <w:rPr>
          <w:rFonts w:eastAsia="Times New Roman" w:cs="Times New Roman"/>
        </w:rPr>
        <w:t> (IAMFC)</w:t>
      </w:r>
    </w:p>
    <w:p w14:paraId="47B74A9C" w14:textId="77777777" w:rsidR="005A10DC" w:rsidRP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39" w:history="1">
        <w:r w:rsidR="005A10DC" w:rsidRPr="005A10DC">
          <w:rPr>
            <w:rFonts w:eastAsia="Times New Roman" w:cs="Arial"/>
            <w:u w:val="single"/>
          </w:rPr>
          <w:t>National Career Development Association</w:t>
        </w:r>
      </w:hyperlink>
      <w:r w:rsidR="005A10DC" w:rsidRPr="005A10DC">
        <w:rPr>
          <w:rFonts w:eastAsia="Times New Roman" w:cs="Times New Roman"/>
        </w:rPr>
        <w:t> (NCDA)</w:t>
      </w:r>
    </w:p>
    <w:p w14:paraId="5DB62520" w14:textId="77777777" w:rsidR="005A10DC" w:rsidRDefault="004B1CDE" w:rsidP="005A10DC">
      <w:pPr>
        <w:numPr>
          <w:ilvl w:val="0"/>
          <w:numId w:val="3"/>
        </w:numPr>
        <w:spacing w:before="100" w:beforeAutospacing="1" w:after="100" w:afterAutospacing="1" w:line="240" w:lineRule="auto"/>
        <w:ind w:left="1440"/>
        <w:rPr>
          <w:rFonts w:eastAsia="Times New Roman" w:cs="Times New Roman"/>
        </w:rPr>
      </w:pPr>
      <w:hyperlink r:id="rId40" w:history="1">
        <w:r w:rsidR="005A10DC" w:rsidRPr="005A10DC">
          <w:rPr>
            <w:rFonts w:eastAsia="Times New Roman" w:cs="Arial"/>
            <w:u w:val="single"/>
          </w:rPr>
          <w:t>National Employment Counseling Association</w:t>
        </w:r>
      </w:hyperlink>
      <w:r w:rsidR="005A10DC" w:rsidRPr="005A10DC">
        <w:rPr>
          <w:rFonts w:eastAsia="Times New Roman" w:cs="Times New Roman"/>
        </w:rPr>
        <w:t> (NECA)</w:t>
      </w:r>
    </w:p>
    <w:p w14:paraId="2FBB3064" w14:textId="77777777" w:rsidR="00260A67" w:rsidRDefault="00260A67" w:rsidP="00260A67">
      <w:pPr>
        <w:spacing w:before="100" w:beforeAutospacing="1" w:after="100" w:afterAutospacing="1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>14. Please indicate the Ohio county in which you reside:</w:t>
      </w:r>
    </w:p>
    <w:p w14:paraId="3B3C3828" w14:textId="77777777" w:rsidR="00260A67" w:rsidRPr="005A10DC" w:rsidRDefault="00260A67" w:rsidP="00260A67">
      <w:pPr>
        <w:spacing w:before="100" w:beforeAutospacing="1" w:after="100" w:afterAutospacing="1" w:line="240" w:lineRule="auto"/>
        <w:ind w:left="720"/>
        <w:rPr>
          <w:rFonts w:eastAsia="Times New Roman" w:cs="Times New Roman"/>
        </w:rPr>
      </w:pPr>
      <w:r w:rsidRPr="00260A67">
        <w:rPr>
          <w:rFonts w:cs="Arial"/>
          <w:color w:val="000000"/>
          <w:shd w:val="clear" w:color="auto" w:fill="FFFFFF"/>
        </w:rPr>
        <w:t>Adams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Allen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Ashland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Ashtabula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Athens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Auglaize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Belmont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Brown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Butler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Carroll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Champaign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Clark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Clermont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Clinton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Columbiana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Coshocton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Crawford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Cuyahoga</w:t>
      </w:r>
      <w:r w:rsidRPr="00260A67">
        <w:rPr>
          <w:rFonts w:cs="Arial"/>
          <w:color w:val="000000"/>
        </w:rPr>
        <w:br/>
      </w:r>
      <w:proofErr w:type="spellStart"/>
      <w:r w:rsidRPr="00260A67">
        <w:rPr>
          <w:rFonts w:cs="Arial"/>
          <w:color w:val="000000"/>
          <w:shd w:val="clear" w:color="auto" w:fill="FFFFFF"/>
        </w:rPr>
        <w:t>Darke</w:t>
      </w:r>
      <w:proofErr w:type="spellEnd"/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Defiance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Delaware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Erie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Fairfield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Fayette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Franklin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Fulton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Gallia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Geauga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Greene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Guernsey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Hamilton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Hancock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Hardin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Harrison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Henry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Highland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Hocking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Holmes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Huron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Jackson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Jefferson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Knox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Lake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Lawrence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Licking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Logan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Lorain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Lucas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Madison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Mahoning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Marion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Medina</w:t>
      </w:r>
      <w:r w:rsidRPr="00260A67">
        <w:rPr>
          <w:rFonts w:cs="Arial"/>
          <w:color w:val="000000"/>
        </w:rPr>
        <w:br/>
      </w:r>
      <w:proofErr w:type="spellStart"/>
      <w:r w:rsidRPr="00260A67">
        <w:rPr>
          <w:rFonts w:cs="Arial"/>
          <w:color w:val="000000"/>
          <w:shd w:val="clear" w:color="auto" w:fill="FFFFFF"/>
        </w:rPr>
        <w:t>Meigs</w:t>
      </w:r>
      <w:proofErr w:type="spellEnd"/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Mercer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Miami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Monroe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Montgomery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Morgan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Morrow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Muskingum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Noble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Ottawa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Paulding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Perry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Pickaway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Pike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Portage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Preble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Putnam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Richland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Ross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Sandusky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Scioto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Seneca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Shelby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Stark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Summit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Trumbull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Tuscarawas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Union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Van Wert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Vinton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Warren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Washington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Wayne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Williams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Wood</w:t>
      </w:r>
      <w:r w:rsidRPr="00260A67">
        <w:rPr>
          <w:rFonts w:cs="Arial"/>
          <w:color w:val="000000"/>
        </w:rPr>
        <w:br/>
      </w:r>
      <w:r w:rsidRPr="00260A67">
        <w:rPr>
          <w:rFonts w:cs="Arial"/>
          <w:color w:val="000000"/>
          <w:shd w:val="clear" w:color="auto" w:fill="FFFFFF"/>
        </w:rPr>
        <w:t>Wyandot</w:t>
      </w:r>
    </w:p>
    <w:p w14:paraId="1043297B" w14:textId="77777777" w:rsidR="0029493C" w:rsidRPr="0029493C" w:rsidRDefault="0029493C" w:rsidP="0029493C">
      <w:pPr>
        <w:rPr>
          <w:highlight w:val="yellow"/>
        </w:rPr>
      </w:pPr>
    </w:p>
    <w:p w14:paraId="7B9B0A14" w14:textId="77777777" w:rsidR="00CB28E9" w:rsidRDefault="00CB28E9" w:rsidP="00CB28E9"/>
    <w:sectPr w:rsidR="00CB2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52DCA"/>
    <w:multiLevelType w:val="multilevel"/>
    <w:tmpl w:val="92704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A97A57"/>
    <w:multiLevelType w:val="hybridMultilevel"/>
    <w:tmpl w:val="FE581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E56EA1"/>
    <w:multiLevelType w:val="multilevel"/>
    <w:tmpl w:val="EADE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8E9"/>
    <w:rsid w:val="00003850"/>
    <w:rsid w:val="00064E9D"/>
    <w:rsid w:val="001D2684"/>
    <w:rsid w:val="00260A67"/>
    <w:rsid w:val="0029493C"/>
    <w:rsid w:val="00352D3E"/>
    <w:rsid w:val="004B1CDE"/>
    <w:rsid w:val="005A10DC"/>
    <w:rsid w:val="006958EF"/>
    <w:rsid w:val="009D0DD7"/>
    <w:rsid w:val="00AB07A1"/>
    <w:rsid w:val="00C6739F"/>
    <w:rsid w:val="00CB28E9"/>
    <w:rsid w:val="00E6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792E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28E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94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9493C"/>
  </w:style>
  <w:style w:type="character" w:styleId="Hyperlink">
    <w:name w:val="Hyperlink"/>
    <w:basedOn w:val="DefaultParagraphFont"/>
    <w:uiPriority w:val="99"/>
    <w:semiHidden/>
    <w:unhideWhenUsed/>
    <w:rsid w:val="002949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1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7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mhca.org/" TargetMode="External"/><Relationship Id="rId13" Type="http://schemas.openxmlformats.org/officeDocument/2006/relationships/hyperlink" Target="http://www.eoca.info/" TargetMode="External"/><Relationship Id="rId18" Type="http://schemas.openxmlformats.org/officeDocument/2006/relationships/hyperlink" Target="http://www.ohiocounseling.org/page-863917" TargetMode="External"/><Relationship Id="rId26" Type="http://schemas.openxmlformats.org/officeDocument/2006/relationships/hyperlink" Target="http://www.acesonline.net/" TargetMode="External"/><Relationship Id="rId39" Type="http://schemas.openxmlformats.org/officeDocument/2006/relationships/hyperlink" Target="http://associationdatabase.com/aws/NCDA/pt/sp/Home_Pag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theaaceonline.com/" TargetMode="External"/><Relationship Id="rId34" Type="http://schemas.openxmlformats.org/officeDocument/2006/relationships/hyperlink" Target="http://afhc.camp9.org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://www.oamcd.com/" TargetMode="External"/><Relationship Id="rId12" Type="http://schemas.openxmlformats.org/officeDocument/2006/relationships/hyperlink" Target="http://centralohiocounseling.org/" TargetMode="External"/><Relationship Id="rId17" Type="http://schemas.openxmlformats.org/officeDocument/2006/relationships/hyperlink" Target="http://www.stephanietburns.com/ncoca.htm" TargetMode="External"/><Relationship Id="rId25" Type="http://schemas.openxmlformats.org/officeDocument/2006/relationships/hyperlink" Target="http://acegonline.org/" TargetMode="External"/><Relationship Id="rId33" Type="http://schemas.openxmlformats.org/officeDocument/2006/relationships/hyperlink" Target="http://www.schoolcounselor.org/" TargetMode="External"/><Relationship Id="rId38" Type="http://schemas.openxmlformats.org/officeDocument/2006/relationships/hyperlink" Target="http://www.iamfc.org/" TargetMode="External"/><Relationship Id="rId2" Type="http://schemas.openxmlformats.org/officeDocument/2006/relationships/styles" Target="styles.xml"/><Relationship Id="rId16" Type="http://schemas.openxmlformats.org/officeDocument/2006/relationships/hyperlink" Target="http://site.nwohiocounseling.com/" TargetMode="External"/><Relationship Id="rId20" Type="http://schemas.openxmlformats.org/officeDocument/2006/relationships/hyperlink" Target="http://www.counseling.org/" TargetMode="External"/><Relationship Id="rId29" Type="http://schemas.openxmlformats.org/officeDocument/2006/relationships/hyperlink" Target="http://counselorsforsocialjustice.com/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oamcd.com/" TargetMode="External"/><Relationship Id="rId11" Type="http://schemas.openxmlformats.org/officeDocument/2006/relationships/hyperlink" Target="http://www.oaservic.org/" TargetMode="External"/><Relationship Id="rId24" Type="http://schemas.openxmlformats.org/officeDocument/2006/relationships/hyperlink" Target="http://www.collegecounseling.org/" TargetMode="External"/><Relationship Id="rId32" Type="http://schemas.openxmlformats.org/officeDocument/2006/relationships/hyperlink" Target="http://www.arcaweb.org/" TargetMode="External"/><Relationship Id="rId37" Type="http://schemas.openxmlformats.org/officeDocument/2006/relationships/hyperlink" Target="http://www.iaaoc.org/" TargetMode="External"/><Relationship Id="rId40" Type="http://schemas.openxmlformats.org/officeDocument/2006/relationships/hyperlink" Target="http://www.employmentcounseling.org/" TargetMode="External"/><Relationship Id="rId5" Type="http://schemas.openxmlformats.org/officeDocument/2006/relationships/hyperlink" Target="http://www.algbtico.com/" TargetMode="External"/><Relationship Id="rId15" Type="http://schemas.openxmlformats.org/officeDocument/2006/relationships/hyperlink" Target="http://mvca.info/" TargetMode="External"/><Relationship Id="rId23" Type="http://schemas.openxmlformats.org/officeDocument/2006/relationships/hyperlink" Target="http://www.aadaweb.org/" TargetMode="External"/><Relationship Id="rId28" Type="http://schemas.openxmlformats.org/officeDocument/2006/relationships/hyperlink" Target="http://www.c-ahead.com/" TargetMode="External"/><Relationship Id="rId36" Type="http://schemas.openxmlformats.org/officeDocument/2006/relationships/hyperlink" Target="http://www.asgw.org/" TargetMode="External"/><Relationship Id="rId10" Type="http://schemas.openxmlformats.org/officeDocument/2006/relationships/hyperlink" Target="http://www.ohioschoolcounselor.org/" TargetMode="External"/><Relationship Id="rId19" Type="http://schemas.openxmlformats.org/officeDocument/2006/relationships/hyperlink" Target="http://www.csi-net.org/" TargetMode="External"/><Relationship Id="rId31" Type="http://schemas.openxmlformats.org/officeDocument/2006/relationships/hyperlink" Target="http://www.amhc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cdaonline.org/" TargetMode="External"/><Relationship Id="rId14" Type="http://schemas.openxmlformats.org/officeDocument/2006/relationships/hyperlink" Target="http://www.cincycounseling.org/" TargetMode="External"/><Relationship Id="rId22" Type="http://schemas.openxmlformats.org/officeDocument/2006/relationships/hyperlink" Target="http://www.creativecounselor.org/" TargetMode="External"/><Relationship Id="rId27" Type="http://schemas.openxmlformats.org/officeDocument/2006/relationships/hyperlink" Target="http://www.algbtic.org/" TargetMode="External"/><Relationship Id="rId30" Type="http://schemas.openxmlformats.org/officeDocument/2006/relationships/hyperlink" Target="http://www.multiculturalcounseling.org/" TargetMode="External"/><Relationship Id="rId35" Type="http://schemas.openxmlformats.org/officeDocument/2006/relationships/hyperlink" Target="http://www.aservic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1156</Words>
  <Characters>6595</Characters>
  <Application>Microsoft Office Word</Application>
  <DocSecurity>4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 Salle High School</Company>
  <LinksUpToDate>false</LinksUpToDate>
  <CharactersWithSpaces>7736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Miller</dc:creator>
  <cp:lastModifiedBy>Holly Clubb</cp:lastModifiedBy>
  <cp:revision>2</cp:revision>
  <dcterms:created xsi:type="dcterms:W3CDTF">2015-12-01T19:52:00Z</dcterms:created>
  <dcterms:modified xsi:type="dcterms:W3CDTF">2015-12-01T19:52:00Z</dcterms:modified>
</cp:coreProperties>
</file>